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15B6" w:rsidRPr="003915B6" w:rsidRDefault="003915B6" w:rsidP="003915B6">
      <w:pPr>
        <w:spacing w:after="0" w:line="240" w:lineRule="auto"/>
        <w:jc w:val="center"/>
        <w:rPr>
          <w:rFonts w:ascii="Times New Roman" w:hAnsi="Times New Roman" w:cs="Times New Roman"/>
          <w:b/>
          <w:bCs/>
          <w:sz w:val="32"/>
          <w:szCs w:val="32"/>
          <w:vertAlign w:val="superscript"/>
        </w:rPr>
      </w:pPr>
      <w:bookmarkStart w:id="0" w:name="_Hlk112621043"/>
      <w:bookmarkStart w:id="1" w:name="_Hlk112622725"/>
      <w:r w:rsidRPr="003915B6">
        <w:rPr>
          <w:rFonts w:ascii="Times New Roman" w:hAnsi="Times New Roman" w:cs="Times New Roman"/>
          <w:b/>
          <w:bCs/>
          <w:sz w:val="32"/>
          <w:szCs w:val="32"/>
          <w:vertAlign w:val="superscript"/>
        </w:rPr>
        <w:t>Федеральное государственное бюджетное образовательное учреждение</w:t>
      </w:r>
    </w:p>
    <w:p w:rsidR="003915B6" w:rsidRPr="003915B6" w:rsidRDefault="003915B6" w:rsidP="003915B6">
      <w:pPr>
        <w:spacing w:after="0" w:line="240" w:lineRule="auto"/>
        <w:jc w:val="center"/>
        <w:rPr>
          <w:rFonts w:ascii="Times New Roman" w:hAnsi="Times New Roman" w:cs="Times New Roman"/>
          <w:b/>
          <w:bCs/>
          <w:sz w:val="32"/>
          <w:szCs w:val="32"/>
          <w:vertAlign w:val="superscript"/>
        </w:rPr>
      </w:pPr>
      <w:r w:rsidRPr="003915B6">
        <w:rPr>
          <w:rFonts w:ascii="Times New Roman" w:hAnsi="Times New Roman" w:cs="Times New Roman"/>
          <w:b/>
          <w:bCs/>
          <w:sz w:val="32"/>
          <w:szCs w:val="32"/>
          <w:vertAlign w:val="superscript"/>
        </w:rPr>
        <w:t>высшего образования</w:t>
      </w:r>
    </w:p>
    <w:p w:rsidR="003915B6" w:rsidRPr="003915B6" w:rsidRDefault="003915B6" w:rsidP="003915B6">
      <w:pPr>
        <w:spacing w:after="0" w:line="240" w:lineRule="auto"/>
        <w:jc w:val="center"/>
        <w:rPr>
          <w:rFonts w:ascii="Times New Roman" w:hAnsi="Times New Roman" w:cs="Times New Roman"/>
          <w:b/>
          <w:bCs/>
          <w:sz w:val="32"/>
          <w:szCs w:val="32"/>
          <w:vertAlign w:val="superscript"/>
        </w:rPr>
      </w:pPr>
      <w:r w:rsidRPr="003915B6">
        <w:rPr>
          <w:rFonts w:ascii="Times New Roman" w:hAnsi="Times New Roman" w:cs="Times New Roman"/>
          <w:b/>
          <w:bCs/>
          <w:sz w:val="32"/>
          <w:szCs w:val="32"/>
          <w:vertAlign w:val="superscript"/>
        </w:rPr>
        <w:t>Московский государственный институт культуры</w:t>
      </w:r>
    </w:p>
    <w:p w:rsidR="003915B6" w:rsidRPr="003915B6" w:rsidRDefault="003915B6" w:rsidP="003915B6">
      <w:pPr>
        <w:spacing w:after="0" w:line="240" w:lineRule="auto"/>
        <w:rPr>
          <w:rFonts w:ascii="Times New Roman" w:hAnsi="Times New Roman" w:cs="Times New Roman"/>
          <w:b/>
          <w:bCs/>
        </w:rPr>
      </w:pPr>
    </w:p>
    <w:p w:rsidR="003915B6" w:rsidRPr="003915B6" w:rsidRDefault="003915B6" w:rsidP="003915B6">
      <w:pPr>
        <w:spacing w:after="0" w:line="240" w:lineRule="auto"/>
        <w:rPr>
          <w:rFonts w:ascii="Times New Roman" w:hAnsi="Times New Roman" w:cs="Times New Roman"/>
          <w:b/>
          <w:bCs/>
        </w:rPr>
      </w:pPr>
    </w:p>
    <w:tbl>
      <w:tblPr>
        <w:tblW w:w="10310" w:type="dxa"/>
        <w:tblLook w:val="01E0" w:firstRow="1" w:lastRow="1" w:firstColumn="1" w:lastColumn="1" w:noHBand="0" w:noVBand="0"/>
      </w:tblPr>
      <w:tblGrid>
        <w:gridCol w:w="5637"/>
        <w:gridCol w:w="4361"/>
        <w:gridCol w:w="312"/>
      </w:tblGrid>
      <w:tr w:rsidR="003915B6" w:rsidRPr="003915B6" w:rsidTr="00150359">
        <w:trPr>
          <w:gridBefore w:val="1"/>
          <w:gridAfter w:val="1"/>
          <w:wBefore w:w="5637" w:type="dxa"/>
          <w:wAfter w:w="312" w:type="dxa"/>
        </w:trPr>
        <w:tc>
          <w:tcPr>
            <w:tcW w:w="4361" w:type="dxa"/>
          </w:tcPr>
          <w:p w:rsidR="003915B6" w:rsidRPr="003915B6" w:rsidRDefault="003915B6" w:rsidP="003915B6">
            <w:pPr>
              <w:spacing w:after="0" w:line="240" w:lineRule="auto"/>
              <w:rPr>
                <w:rFonts w:ascii="Times New Roman" w:hAnsi="Times New Roman" w:cs="Times New Roman"/>
                <w:b/>
                <w:bCs/>
              </w:rPr>
            </w:pPr>
            <w:r w:rsidRPr="003915B6">
              <w:rPr>
                <w:rFonts w:ascii="Times New Roman" w:hAnsi="Times New Roman" w:cs="Times New Roman"/>
                <w:b/>
                <w:bCs/>
              </w:rPr>
              <w:t>УТВЕРЖДЕНО</w:t>
            </w:r>
          </w:p>
          <w:p w:rsidR="003915B6" w:rsidRPr="003915B6" w:rsidRDefault="003915B6" w:rsidP="003915B6">
            <w:pPr>
              <w:spacing w:after="0" w:line="240" w:lineRule="auto"/>
              <w:rPr>
                <w:rFonts w:ascii="Times New Roman" w:hAnsi="Times New Roman" w:cs="Times New Roman"/>
                <w:b/>
                <w:bCs/>
              </w:rPr>
            </w:pPr>
            <w:r w:rsidRPr="003915B6">
              <w:rPr>
                <w:rFonts w:ascii="Times New Roman" w:hAnsi="Times New Roman" w:cs="Times New Roman"/>
                <w:b/>
                <w:bCs/>
              </w:rPr>
              <w:t>Председатель УМС</w:t>
            </w:r>
          </w:p>
          <w:p w:rsidR="003915B6" w:rsidRPr="003915B6" w:rsidRDefault="003915B6" w:rsidP="003915B6">
            <w:pPr>
              <w:spacing w:after="0" w:line="240" w:lineRule="auto"/>
              <w:rPr>
                <w:rFonts w:ascii="Times New Roman" w:hAnsi="Times New Roman" w:cs="Times New Roman"/>
                <w:b/>
                <w:bCs/>
              </w:rPr>
            </w:pPr>
            <w:r w:rsidRPr="003915B6">
              <w:rPr>
                <w:rFonts w:ascii="Times New Roman" w:hAnsi="Times New Roman" w:cs="Times New Roman"/>
                <w:b/>
                <w:bCs/>
              </w:rPr>
              <w:t>факультета государственной</w:t>
            </w:r>
          </w:p>
          <w:p w:rsidR="003915B6" w:rsidRPr="003915B6" w:rsidRDefault="003915B6" w:rsidP="003915B6">
            <w:pPr>
              <w:spacing w:after="0" w:line="240" w:lineRule="auto"/>
              <w:rPr>
                <w:rFonts w:ascii="Times New Roman" w:hAnsi="Times New Roman" w:cs="Times New Roman"/>
              </w:rPr>
            </w:pPr>
            <w:r w:rsidRPr="003915B6">
              <w:rPr>
                <w:rFonts w:ascii="Times New Roman" w:hAnsi="Times New Roman" w:cs="Times New Roman"/>
                <w:b/>
                <w:bCs/>
              </w:rPr>
              <w:t>культурной политики</w:t>
            </w:r>
            <w:r w:rsidRPr="003915B6">
              <w:rPr>
                <w:rFonts w:ascii="Times New Roman" w:hAnsi="Times New Roman" w:cs="Times New Roman"/>
              </w:rPr>
              <w:t xml:space="preserve"> </w:t>
            </w:r>
          </w:p>
          <w:p w:rsidR="003915B6" w:rsidRPr="003915B6" w:rsidRDefault="003915B6" w:rsidP="003915B6">
            <w:pPr>
              <w:spacing w:after="0" w:line="240" w:lineRule="auto"/>
              <w:rPr>
                <w:rFonts w:ascii="Times New Roman" w:hAnsi="Times New Roman" w:cs="Times New Roman"/>
                <w:b/>
                <w:bCs/>
              </w:rPr>
            </w:pPr>
            <w:r w:rsidRPr="003915B6">
              <w:rPr>
                <w:rFonts w:ascii="Times New Roman" w:hAnsi="Times New Roman" w:cs="Times New Roman"/>
                <w:b/>
                <w:bCs/>
              </w:rPr>
              <w:t xml:space="preserve">А.Ю. </w:t>
            </w:r>
            <w:proofErr w:type="spellStart"/>
            <w:r w:rsidRPr="003915B6">
              <w:rPr>
                <w:rFonts w:ascii="Times New Roman" w:hAnsi="Times New Roman" w:cs="Times New Roman"/>
                <w:b/>
                <w:bCs/>
              </w:rPr>
              <w:t>Единак</w:t>
            </w:r>
            <w:proofErr w:type="spellEnd"/>
            <w:r w:rsidRPr="003915B6">
              <w:rPr>
                <w:rFonts w:ascii="Times New Roman" w:hAnsi="Times New Roman" w:cs="Times New Roman"/>
                <w:b/>
                <w:bCs/>
              </w:rPr>
              <w:t xml:space="preserve"> </w:t>
            </w:r>
          </w:p>
          <w:p w:rsidR="003915B6" w:rsidRPr="003915B6" w:rsidRDefault="003915B6" w:rsidP="003915B6">
            <w:pPr>
              <w:spacing w:after="0" w:line="240" w:lineRule="auto"/>
              <w:rPr>
                <w:rFonts w:ascii="Times New Roman" w:hAnsi="Times New Roman" w:cs="Times New Roman"/>
                <w:b/>
                <w:bCs/>
              </w:rPr>
            </w:pPr>
          </w:p>
          <w:p w:rsidR="003915B6" w:rsidRPr="003915B6" w:rsidRDefault="003915B6" w:rsidP="003915B6">
            <w:pPr>
              <w:spacing w:after="0" w:line="240" w:lineRule="auto"/>
              <w:rPr>
                <w:rFonts w:ascii="Times New Roman" w:hAnsi="Times New Roman" w:cs="Times New Roman"/>
                <w:b/>
                <w:bCs/>
                <w:vertAlign w:val="superscript"/>
              </w:rPr>
            </w:pPr>
          </w:p>
        </w:tc>
      </w:tr>
      <w:tr w:rsidR="003915B6" w:rsidRPr="003915B6" w:rsidTr="00150359">
        <w:tblPrEx>
          <w:tblLook w:val="04A0" w:firstRow="1" w:lastRow="0" w:firstColumn="1" w:lastColumn="0" w:noHBand="0" w:noVBand="1"/>
        </w:tblPrEx>
        <w:tc>
          <w:tcPr>
            <w:tcW w:w="5637" w:type="dxa"/>
          </w:tcPr>
          <w:p w:rsidR="003915B6" w:rsidRPr="003915B6" w:rsidRDefault="003915B6" w:rsidP="003915B6">
            <w:pPr>
              <w:spacing w:after="0" w:line="240" w:lineRule="auto"/>
              <w:rPr>
                <w:rFonts w:ascii="Times New Roman" w:hAnsi="Times New Roman" w:cs="Times New Roman"/>
                <w:b/>
                <w:bCs/>
              </w:rPr>
            </w:pPr>
          </w:p>
        </w:tc>
        <w:tc>
          <w:tcPr>
            <w:tcW w:w="4673" w:type="dxa"/>
            <w:gridSpan w:val="2"/>
          </w:tcPr>
          <w:p w:rsidR="003915B6" w:rsidRPr="003915B6" w:rsidRDefault="003915B6" w:rsidP="003915B6">
            <w:pPr>
              <w:spacing w:after="0" w:line="240" w:lineRule="auto"/>
              <w:jc w:val="right"/>
              <w:rPr>
                <w:rFonts w:ascii="Times New Roman" w:hAnsi="Times New Roman" w:cs="Times New Roman"/>
                <w:b/>
                <w:bCs/>
              </w:rPr>
            </w:pPr>
          </w:p>
        </w:tc>
      </w:tr>
    </w:tbl>
    <w:p w:rsidR="003915B6" w:rsidRPr="003915B6" w:rsidRDefault="003915B6" w:rsidP="003915B6">
      <w:pPr>
        <w:spacing w:after="0" w:line="240" w:lineRule="auto"/>
        <w:ind w:right="27"/>
        <w:rPr>
          <w:rFonts w:ascii="Times New Roman" w:hAnsi="Times New Roman" w:cs="Times New Roman"/>
          <w:lang w:eastAsia="zh-CN"/>
        </w:rPr>
      </w:pPr>
    </w:p>
    <w:p w:rsidR="003915B6" w:rsidRPr="003915B6" w:rsidRDefault="003915B6" w:rsidP="003915B6">
      <w:pPr>
        <w:spacing w:after="0" w:line="240" w:lineRule="auto"/>
        <w:ind w:right="27"/>
        <w:rPr>
          <w:rFonts w:ascii="Times New Roman" w:hAnsi="Times New Roman" w:cs="Times New Roman"/>
          <w:lang w:eastAsia="zh-CN"/>
        </w:rPr>
      </w:pPr>
    </w:p>
    <w:p w:rsidR="003915B6" w:rsidRPr="003915B6" w:rsidRDefault="003915B6" w:rsidP="003915B6">
      <w:pPr>
        <w:spacing w:after="0" w:line="240" w:lineRule="auto"/>
        <w:ind w:right="27"/>
        <w:rPr>
          <w:rFonts w:ascii="Times New Roman" w:hAnsi="Times New Roman" w:cs="Times New Roman"/>
          <w:lang w:eastAsia="zh-CN"/>
        </w:rPr>
      </w:pPr>
    </w:p>
    <w:p w:rsidR="003915B6" w:rsidRPr="003915B6" w:rsidRDefault="003915B6" w:rsidP="003915B6">
      <w:pPr>
        <w:spacing w:after="0" w:line="240" w:lineRule="auto"/>
        <w:ind w:right="27"/>
        <w:rPr>
          <w:rFonts w:ascii="Times New Roman" w:hAnsi="Times New Roman" w:cs="Times New Roman"/>
          <w:lang w:eastAsia="zh-CN"/>
        </w:rPr>
      </w:pPr>
    </w:p>
    <w:p w:rsidR="003915B6" w:rsidRPr="003915B6" w:rsidRDefault="003915B6" w:rsidP="003915B6">
      <w:pPr>
        <w:spacing w:after="0" w:line="240" w:lineRule="auto"/>
        <w:ind w:right="27"/>
        <w:rPr>
          <w:rFonts w:ascii="Times New Roman" w:hAnsi="Times New Roman" w:cs="Times New Roman"/>
          <w:lang w:eastAsia="zh-CN"/>
        </w:rPr>
      </w:pPr>
    </w:p>
    <w:p w:rsidR="003915B6" w:rsidRPr="003915B6" w:rsidRDefault="003915B6" w:rsidP="003915B6">
      <w:pPr>
        <w:spacing w:after="0" w:line="240" w:lineRule="auto"/>
        <w:ind w:right="27"/>
        <w:rPr>
          <w:rFonts w:ascii="Times New Roman" w:hAnsi="Times New Roman" w:cs="Times New Roman"/>
          <w:b/>
          <w:bCs/>
          <w:lang w:eastAsia="zh-CN"/>
        </w:rPr>
      </w:pPr>
    </w:p>
    <w:p w:rsidR="003915B6" w:rsidRPr="003915B6" w:rsidRDefault="00FD40B9" w:rsidP="003915B6">
      <w:pPr>
        <w:keepNext/>
        <w:spacing w:after="0" w:line="240" w:lineRule="auto"/>
        <w:ind w:left="650"/>
        <w:jc w:val="center"/>
        <w:outlineLvl w:val="1"/>
        <w:rPr>
          <w:rFonts w:ascii="Times New Roman" w:eastAsia="Calibri" w:hAnsi="Times New Roman" w:cs="Times New Roman"/>
          <w:bCs/>
        </w:rPr>
      </w:pPr>
      <w:r>
        <w:rPr>
          <w:rFonts w:ascii="Times New Roman" w:hAnsi="Times New Roman" w:cs="Times New Roman"/>
          <w:b/>
          <w:bCs/>
          <w:smallCaps/>
          <w:lang w:eastAsia="zh-CN"/>
        </w:rPr>
        <w:t>МЕТОДИЧЕСКИЕ РЕКОМЕНДАЦИИ</w:t>
      </w:r>
      <w:r w:rsidR="003915B6" w:rsidRPr="003915B6">
        <w:rPr>
          <w:rFonts w:ascii="Times New Roman" w:hAnsi="Times New Roman" w:cs="Times New Roman"/>
          <w:b/>
          <w:bCs/>
          <w:smallCaps/>
          <w:lang w:eastAsia="zh-CN"/>
        </w:rPr>
        <w:t xml:space="preserve"> ДИСЦИПЛИНЫ </w:t>
      </w:r>
      <w:r w:rsidR="003915B6" w:rsidRPr="003915B6">
        <w:rPr>
          <w:rFonts w:ascii="Times New Roman" w:hAnsi="Times New Roman" w:cs="Times New Roman"/>
          <w:b/>
          <w:bCs/>
          <w:smallCaps/>
          <w:lang w:eastAsia="zh-CN"/>
        </w:rPr>
        <w:br/>
      </w:r>
      <w:r w:rsidR="003915B6">
        <w:rPr>
          <w:rFonts w:ascii="Times New Roman" w:hAnsi="Times New Roman" w:cs="Times New Roman"/>
          <w:b/>
          <w:bCs/>
          <w:iCs/>
          <w:sz w:val="28"/>
          <w:szCs w:val="28"/>
        </w:rPr>
        <w:t>РАБОТА С НАУЧНЫМ ТЕКСТОМ</w:t>
      </w:r>
    </w:p>
    <w:p w:rsidR="003915B6" w:rsidRPr="003915B6" w:rsidRDefault="003915B6" w:rsidP="003915B6">
      <w:pPr>
        <w:spacing w:after="0" w:line="240" w:lineRule="auto"/>
        <w:ind w:right="-284"/>
        <w:jc w:val="center"/>
        <w:rPr>
          <w:rFonts w:ascii="Times New Roman" w:hAnsi="Times New Roman" w:cs="Times New Roman"/>
          <w:b/>
          <w:bCs/>
        </w:rPr>
      </w:pPr>
      <w:r w:rsidRPr="003915B6">
        <w:rPr>
          <w:rFonts w:ascii="Times New Roman" w:hAnsi="Times New Roman" w:cs="Times New Roman"/>
          <w:b/>
          <w:bCs/>
        </w:rPr>
        <w:t>Название и код направления подготовки</w:t>
      </w:r>
    </w:p>
    <w:p w:rsidR="003915B6" w:rsidRPr="003915B6" w:rsidRDefault="003915B6" w:rsidP="003915B6">
      <w:pPr>
        <w:spacing w:after="0" w:line="240" w:lineRule="auto"/>
        <w:ind w:right="-284"/>
        <w:jc w:val="center"/>
        <w:rPr>
          <w:rFonts w:ascii="Times New Roman" w:hAnsi="Times New Roman" w:cs="Times New Roman"/>
        </w:rPr>
      </w:pPr>
      <w:r w:rsidRPr="003915B6">
        <w:rPr>
          <w:rFonts w:ascii="Times New Roman" w:hAnsi="Times New Roman" w:cs="Times New Roman"/>
        </w:rPr>
        <w:t>51.04.03 Социально-культурная деятельность</w:t>
      </w:r>
    </w:p>
    <w:p w:rsidR="003915B6" w:rsidRPr="003915B6" w:rsidRDefault="003915B6" w:rsidP="003915B6">
      <w:pPr>
        <w:spacing w:after="0" w:line="240" w:lineRule="auto"/>
        <w:ind w:left="678" w:right="141" w:firstLine="724"/>
        <w:jc w:val="center"/>
        <w:rPr>
          <w:rFonts w:ascii="Times New Roman" w:hAnsi="Times New Roman" w:cs="Times New Roman"/>
        </w:rPr>
      </w:pPr>
      <w:r w:rsidRPr="003915B6">
        <w:rPr>
          <w:rFonts w:ascii="Times New Roman" w:hAnsi="Times New Roman" w:cs="Times New Roman"/>
          <w:b/>
        </w:rPr>
        <w:t>Про</w:t>
      </w:r>
      <w:r w:rsidR="00FD40B9">
        <w:rPr>
          <w:rFonts w:ascii="Times New Roman" w:hAnsi="Times New Roman" w:cs="Times New Roman"/>
          <w:b/>
        </w:rPr>
        <w:t>грамма</w:t>
      </w:r>
      <w:r w:rsidRPr="003915B6">
        <w:rPr>
          <w:rFonts w:ascii="Times New Roman" w:hAnsi="Times New Roman" w:cs="Times New Roman"/>
          <w:b/>
        </w:rPr>
        <w:t xml:space="preserve"> подготовки</w:t>
      </w:r>
      <w:r w:rsidRPr="003915B6">
        <w:rPr>
          <w:rFonts w:ascii="Times New Roman" w:hAnsi="Times New Roman" w:cs="Times New Roman"/>
        </w:rPr>
        <w:t xml:space="preserve"> Менеджмент в сфере государственной культурной политики</w:t>
      </w:r>
    </w:p>
    <w:p w:rsidR="003915B6" w:rsidRPr="003915B6" w:rsidRDefault="003915B6" w:rsidP="003915B6">
      <w:pPr>
        <w:spacing w:after="0" w:line="240" w:lineRule="auto"/>
        <w:ind w:left="296" w:right="85"/>
        <w:jc w:val="center"/>
        <w:rPr>
          <w:rFonts w:ascii="Times New Roman" w:hAnsi="Times New Roman" w:cs="Times New Roman"/>
        </w:rPr>
      </w:pPr>
      <w:r w:rsidRPr="003915B6">
        <w:rPr>
          <w:rFonts w:ascii="Times New Roman" w:hAnsi="Times New Roman" w:cs="Times New Roman"/>
          <w:b/>
          <w:bCs/>
        </w:rPr>
        <w:t>Уровень квалификации</w:t>
      </w:r>
      <w:r w:rsidRPr="003915B6">
        <w:rPr>
          <w:rFonts w:ascii="Times New Roman" w:hAnsi="Times New Roman" w:cs="Times New Roman"/>
        </w:rPr>
        <w:t xml:space="preserve"> магистр</w:t>
      </w:r>
    </w:p>
    <w:p w:rsidR="003915B6" w:rsidRPr="003915B6" w:rsidRDefault="003915B6" w:rsidP="003915B6">
      <w:pPr>
        <w:spacing w:after="0" w:line="240" w:lineRule="auto"/>
        <w:jc w:val="center"/>
        <w:rPr>
          <w:rFonts w:ascii="Times New Roman" w:hAnsi="Times New Roman" w:cs="Times New Roman"/>
          <w:bCs/>
        </w:rPr>
      </w:pPr>
      <w:r w:rsidRPr="003915B6">
        <w:rPr>
          <w:rFonts w:ascii="Times New Roman" w:hAnsi="Times New Roman" w:cs="Times New Roman"/>
          <w:b/>
        </w:rPr>
        <w:t>Форма обучения</w:t>
      </w:r>
      <w:r w:rsidRPr="003915B6">
        <w:rPr>
          <w:rFonts w:ascii="Times New Roman" w:hAnsi="Times New Roman" w:cs="Times New Roman"/>
        </w:rPr>
        <w:t xml:space="preserve"> очная, заочная</w:t>
      </w:r>
    </w:p>
    <w:p w:rsidR="003915B6" w:rsidRPr="003915B6" w:rsidRDefault="003915B6" w:rsidP="003915B6">
      <w:pPr>
        <w:tabs>
          <w:tab w:val="left" w:pos="708"/>
        </w:tabs>
        <w:spacing w:after="0" w:line="240" w:lineRule="auto"/>
        <w:jc w:val="center"/>
        <w:rPr>
          <w:rFonts w:ascii="Times New Roman" w:hAnsi="Times New Roman" w:cs="Times New Roman"/>
          <w:b/>
          <w:bCs/>
          <w:lang w:eastAsia="zh-CN"/>
        </w:rPr>
      </w:pPr>
    </w:p>
    <w:p w:rsidR="003915B6" w:rsidRPr="003915B6" w:rsidRDefault="003915B6" w:rsidP="003915B6">
      <w:pPr>
        <w:tabs>
          <w:tab w:val="left" w:pos="708"/>
        </w:tabs>
        <w:spacing w:after="0" w:line="240" w:lineRule="auto"/>
        <w:rPr>
          <w:rFonts w:ascii="Times New Roman" w:hAnsi="Times New Roman" w:cs="Times New Roman"/>
          <w:b/>
          <w:bCs/>
          <w:lang w:eastAsia="zh-CN"/>
        </w:rPr>
      </w:pPr>
    </w:p>
    <w:p w:rsidR="003915B6" w:rsidRPr="003915B6" w:rsidRDefault="003915B6" w:rsidP="003915B6">
      <w:pPr>
        <w:tabs>
          <w:tab w:val="left" w:pos="708"/>
        </w:tabs>
        <w:spacing w:after="0" w:line="240" w:lineRule="auto"/>
        <w:rPr>
          <w:rFonts w:ascii="Times New Roman" w:hAnsi="Times New Roman" w:cs="Times New Roman"/>
          <w:b/>
          <w:bCs/>
          <w:lang w:eastAsia="zh-CN"/>
        </w:rPr>
      </w:pPr>
    </w:p>
    <w:p w:rsidR="003915B6" w:rsidRPr="003915B6" w:rsidRDefault="003915B6" w:rsidP="003915B6">
      <w:pPr>
        <w:tabs>
          <w:tab w:val="left" w:pos="708"/>
        </w:tabs>
        <w:spacing w:after="0" w:line="240" w:lineRule="auto"/>
        <w:rPr>
          <w:rFonts w:ascii="Times New Roman" w:hAnsi="Times New Roman" w:cs="Times New Roman"/>
          <w:b/>
          <w:bCs/>
          <w:lang w:eastAsia="zh-CN"/>
        </w:rPr>
      </w:pPr>
    </w:p>
    <w:p w:rsidR="003915B6" w:rsidRPr="003915B6" w:rsidRDefault="003915B6" w:rsidP="003915B6">
      <w:pPr>
        <w:tabs>
          <w:tab w:val="left" w:pos="708"/>
        </w:tabs>
        <w:spacing w:after="0" w:line="240" w:lineRule="auto"/>
        <w:rPr>
          <w:rFonts w:ascii="Times New Roman" w:hAnsi="Times New Roman" w:cs="Times New Roman"/>
          <w:b/>
          <w:bCs/>
          <w:lang w:eastAsia="zh-CN"/>
        </w:rPr>
      </w:pPr>
    </w:p>
    <w:p w:rsidR="003915B6" w:rsidRPr="003915B6" w:rsidRDefault="003915B6" w:rsidP="003915B6">
      <w:pPr>
        <w:spacing w:after="0" w:line="240" w:lineRule="auto"/>
        <w:jc w:val="center"/>
        <w:rPr>
          <w:rFonts w:ascii="Times New Roman" w:hAnsi="Times New Roman" w:cs="Times New Roman"/>
          <w:i/>
        </w:rPr>
      </w:pPr>
      <w:r w:rsidRPr="003915B6">
        <w:rPr>
          <w:rFonts w:ascii="Times New Roman" w:hAnsi="Times New Roman" w:cs="Times New Roman"/>
          <w:i/>
        </w:rPr>
        <w:t>(РПД адаптирована для лиц</w:t>
      </w:r>
    </w:p>
    <w:p w:rsidR="003915B6" w:rsidRPr="003915B6" w:rsidRDefault="003915B6" w:rsidP="003915B6">
      <w:pPr>
        <w:spacing w:after="0" w:line="240" w:lineRule="auto"/>
        <w:jc w:val="center"/>
        <w:rPr>
          <w:rFonts w:ascii="Times New Roman" w:hAnsi="Times New Roman" w:cs="Times New Roman"/>
          <w:i/>
        </w:rPr>
      </w:pPr>
      <w:r w:rsidRPr="003915B6">
        <w:rPr>
          <w:rFonts w:ascii="Times New Roman" w:hAnsi="Times New Roman" w:cs="Times New Roman"/>
          <w:i/>
        </w:rPr>
        <w:t>с ограниченными возможностями</w:t>
      </w:r>
    </w:p>
    <w:p w:rsidR="003915B6" w:rsidRPr="003915B6" w:rsidRDefault="003915B6" w:rsidP="003915B6">
      <w:pPr>
        <w:spacing w:after="0" w:line="240" w:lineRule="auto"/>
        <w:jc w:val="center"/>
        <w:rPr>
          <w:rFonts w:ascii="Times New Roman" w:hAnsi="Times New Roman" w:cs="Times New Roman"/>
          <w:i/>
        </w:rPr>
      </w:pPr>
      <w:r w:rsidRPr="003915B6">
        <w:rPr>
          <w:rFonts w:ascii="Times New Roman" w:hAnsi="Times New Roman" w:cs="Times New Roman"/>
          <w:i/>
        </w:rPr>
        <w:t xml:space="preserve"> здоровья и инвалидов)</w:t>
      </w:r>
    </w:p>
    <w:p w:rsidR="003915B6" w:rsidRPr="003915B6" w:rsidRDefault="003915B6" w:rsidP="003915B6">
      <w:pPr>
        <w:tabs>
          <w:tab w:val="left" w:pos="708"/>
        </w:tabs>
        <w:spacing w:after="0" w:line="240" w:lineRule="auto"/>
        <w:rPr>
          <w:rFonts w:ascii="Times New Roman" w:hAnsi="Times New Roman" w:cs="Times New Roman"/>
          <w:b/>
          <w:bCs/>
          <w:lang w:eastAsia="zh-CN"/>
        </w:rPr>
      </w:pPr>
    </w:p>
    <w:bookmarkEnd w:id="0"/>
    <w:p w:rsidR="003915B6" w:rsidRDefault="003915B6" w:rsidP="003915B6">
      <w:pPr>
        <w:tabs>
          <w:tab w:val="num" w:pos="851"/>
          <w:tab w:val="right" w:leader="underscore" w:pos="8505"/>
        </w:tabs>
        <w:ind w:left="568"/>
        <w:rPr>
          <w:b/>
          <w:bCs/>
          <w:i/>
          <w:iCs/>
          <w:sz w:val="28"/>
          <w:szCs w:val="28"/>
        </w:rPr>
      </w:pPr>
    </w:p>
    <w:bookmarkEnd w:id="1"/>
    <w:p w:rsidR="00740FD4" w:rsidRPr="00B905BA" w:rsidRDefault="00740FD4" w:rsidP="00740FD4">
      <w:pPr>
        <w:rPr>
          <w:rFonts w:ascii="Times New Roman" w:eastAsia="Times New Roman" w:hAnsi="Times New Roman" w:cs="Times New Roman"/>
          <w:sz w:val="28"/>
          <w:szCs w:val="28"/>
          <w:lang w:eastAsia="ru-RU"/>
        </w:rPr>
      </w:pPr>
      <w:r w:rsidRPr="00B905BA">
        <w:rPr>
          <w:rFonts w:ascii="Times New Roman" w:eastAsia="Times New Roman" w:hAnsi="Times New Roman" w:cs="Times New Roman"/>
          <w:sz w:val="28"/>
          <w:szCs w:val="28"/>
          <w:lang w:eastAsia="ru-RU"/>
        </w:rPr>
        <w:br w:type="page"/>
      </w:r>
    </w:p>
    <w:p w:rsidR="0016226C" w:rsidRPr="0016226C" w:rsidRDefault="0016226C" w:rsidP="0016226C">
      <w:pPr>
        <w:keepNext/>
        <w:spacing w:after="0" w:line="240" w:lineRule="auto"/>
        <w:jc w:val="both"/>
        <w:outlineLvl w:val="1"/>
        <w:rPr>
          <w:rFonts w:ascii="Times New Roman" w:eastAsia="Calibri" w:hAnsi="Times New Roman" w:cs="Times New Roman"/>
          <w:sz w:val="24"/>
          <w:szCs w:val="24"/>
        </w:rPr>
      </w:pPr>
      <w:bookmarkStart w:id="2" w:name="_Hlk112620771"/>
      <w:r w:rsidRPr="0016226C">
        <w:rPr>
          <w:rFonts w:ascii="Times New Roman" w:eastAsia="Calibri" w:hAnsi="Times New Roman" w:cs="Times New Roman"/>
          <w:sz w:val="24"/>
          <w:szCs w:val="24"/>
        </w:rPr>
        <w:lastRenderedPageBreak/>
        <w:t xml:space="preserve">Самостоятельная работа по дисциплине </w:t>
      </w:r>
      <w:r w:rsidRPr="0016226C">
        <w:rPr>
          <w:rFonts w:ascii="Times New Roman" w:eastAsia="Calibri" w:hAnsi="Times New Roman" w:cs="Times New Roman"/>
          <w:sz w:val="24"/>
          <w:szCs w:val="24"/>
        </w:rPr>
        <w:t>«</w:t>
      </w:r>
      <w:r w:rsidRPr="0016226C">
        <w:rPr>
          <w:rFonts w:ascii="Times New Roman" w:hAnsi="Times New Roman" w:cs="Times New Roman"/>
          <w:iCs/>
          <w:sz w:val="24"/>
          <w:szCs w:val="24"/>
        </w:rPr>
        <w:t xml:space="preserve">Работа с научным текстом» </w:t>
      </w:r>
      <w:r w:rsidRPr="0016226C">
        <w:rPr>
          <w:rFonts w:ascii="Times New Roman" w:eastAsia="Calibri" w:hAnsi="Times New Roman" w:cs="Times New Roman"/>
          <w:sz w:val="24"/>
          <w:szCs w:val="24"/>
        </w:rPr>
        <w:t xml:space="preserve">является важнейшей частью образовательного процесса,  дидактическим средством развития готовности будущих магистров   к профессиональной деятельности, средством приобретения навыков и компетенций, соответствующих ФГОС ВО. </w:t>
      </w:r>
    </w:p>
    <w:p w:rsidR="0016226C" w:rsidRPr="0016226C" w:rsidRDefault="0016226C" w:rsidP="0016226C">
      <w:pPr>
        <w:autoSpaceDE w:val="0"/>
        <w:autoSpaceDN w:val="0"/>
        <w:adjustRightInd w:val="0"/>
        <w:spacing w:after="0" w:line="240" w:lineRule="auto"/>
        <w:ind w:firstLine="567"/>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xml:space="preserve">Все виды самостоятельной работы  определены учебными программами дисциплин, согласно трудоемкости, определенной учебным планом. </w:t>
      </w:r>
    </w:p>
    <w:p w:rsidR="0016226C" w:rsidRPr="0016226C" w:rsidRDefault="0016226C" w:rsidP="0016226C">
      <w:pPr>
        <w:autoSpaceDE w:val="0"/>
        <w:autoSpaceDN w:val="0"/>
        <w:adjustRightInd w:val="0"/>
        <w:spacing w:after="0" w:line="240" w:lineRule="auto"/>
        <w:ind w:firstLine="567"/>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xml:space="preserve">Программой подготовки магистров предусмотрены: </w:t>
      </w:r>
    </w:p>
    <w:p w:rsidR="0016226C" w:rsidRPr="0016226C" w:rsidRDefault="0016226C" w:rsidP="0016226C">
      <w:pPr>
        <w:autoSpaceDE w:val="0"/>
        <w:autoSpaceDN w:val="0"/>
        <w:adjustRightInd w:val="0"/>
        <w:spacing w:after="0" w:line="240" w:lineRule="auto"/>
        <w:ind w:firstLine="567"/>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самостоятельная работа студентов (СРС) по дисциплинам учебного плана, которая  организуется преподавателем, обеспечивающим дисциплину в аудиторное время;</w:t>
      </w:r>
    </w:p>
    <w:p w:rsidR="0016226C" w:rsidRPr="0016226C" w:rsidRDefault="0016226C" w:rsidP="0016226C">
      <w:pPr>
        <w:autoSpaceDE w:val="0"/>
        <w:autoSpaceDN w:val="0"/>
        <w:adjustRightInd w:val="0"/>
        <w:spacing w:after="0" w:line="240" w:lineRule="auto"/>
        <w:ind w:firstLine="567"/>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xml:space="preserve">- СРС, выполняемая без непосредственного участия преподавателя, но по его заданию в специально отведённое время (внеаудиторное). </w:t>
      </w:r>
    </w:p>
    <w:p w:rsidR="0016226C" w:rsidRPr="0016226C" w:rsidRDefault="0016226C" w:rsidP="0016226C">
      <w:pPr>
        <w:autoSpaceDE w:val="0"/>
        <w:autoSpaceDN w:val="0"/>
        <w:adjustRightInd w:val="0"/>
        <w:spacing w:after="0" w:line="240" w:lineRule="auto"/>
        <w:ind w:firstLine="567"/>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Важным элементом самостоятельной работы является развитие навыков самоконтроля освоения компетенций, которыми он должен владеть.</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r w:rsidRPr="0016226C">
        <w:rPr>
          <w:rFonts w:ascii="Times New Roman" w:eastAsia="Calibri" w:hAnsi="Times New Roman" w:cs="Times New Roman"/>
          <w:b/>
          <w:sz w:val="24"/>
          <w:szCs w:val="24"/>
        </w:rPr>
        <w:t>Целью самостоятельной работы</w:t>
      </w:r>
      <w:r w:rsidRPr="0016226C">
        <w:rPr>
          <w:rFonts w:ascii="Times New Roman" w:eastAsia="Calibri" w:hAnsi="Times New Roman" w:cs="Times New Roman"/>
          <w:sz w:val="24"/>
          <w:szCs w:val="24"/>
        </w:rPr>
        <w:t xml:space="preserve">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16226C" w:rsidRPr="0016226C" w:rsidRDefault="0016226C" w:rsidP="0016226C">
      <w:pPr>
        <w:pStyle w:val="a3"/>
        <w:spacing w:before="0" w:beforeAutospacing="0" w:after="0" w:afterAutospacing="0"/>
        <w:ind w:firstLine="567"/>
        <w:jc w:val="both"/>
        <w:rPr>
          <w:bCs/>
          <w:color w:val="000000" w:themeColor="text1"/>
        </w:rPr>
      </w:pPr>
      <w:r w:rsidRPr="0016226C">
        <w:rPr>
          <w:bCs/>
          <w:color w:val="000000" w:themeColor="text1"/>
        </w:rPr>
        <w:t>Методические рекомендации содержат информацию, которая необходима начинающему исследователю для написания научной работы в вид научной статьи, реферата, курсовой и выпускной квалификационной работы. В методических рекомендациях последовательно раскрываются все этапы работы с научными материалами (научными текстами ученых) и собственным текстом – от выбора темы исследования до его публикации или публичной защиты работы.</w:t>
      </w:r>
    </w:p>
    <w:p w:rsidR="0016226C" w:rsidRPr="0016226C" w:rsidRDefault="0016226C" w:rsidP="0016226C">
      <w:pPr>
        <w:pStyle w:val="a3"/>
        <w:spacing w:before="0" w:beforeAutospacing="0" w:after="0" w:afterAutospacing="0"/>
        <w:ind w:firstLine="567"/>
        <w:jc w:val="both"/>
        <w:rPr>
          <w:color w:val="000000"/>
        </w:rPr>
      </w:pPr>
      <w:r w:rsidRPr="0016226C">
        <w:rPr>
          <w:b/>
          <w:color w:val="000000"/>
        </w:rPr>
        <w:t>Цель</w:t>
      </w:r>
      <w:r w:rsidRPr="0016226C">
        <w:rPr>
          <w:color w:val="000000"/>
        </w:rPr>
        <w:t xml:space="preserve"> методических рекомендаций - подсказать студенту на всех этапах научной работы алгоритм его действий. </w:t>
      </w:r>
    </w:p>
    <w:p w:rsidR="0016226C" w:rsidRPr="0016226C" w:rsidRDefault="0016226C" w:rsidP="0016226C">
      <w:pPr>
        <w:pStyle w:val="a3"/>
        <w:spacing w:before="0" w:beforeAutospacing="0" w:after="0" w:afterAutospacing="0"/>
        <w:ind w:firstLine="567"/>
        <w:jc w:val="both"/>
        <w:rPr>
          <w:color w:val="000000"/>
        </w:rPr>
      </w:pPr>
      <w:r w:rsidRPr="0016226C">
        <w:rPr>
          <w:b/>
          <w:color w:val="000000" w:themeColor="text1"/>
        </w:rPr>
        <w:t xml:space="preserve">Специфика научной работы. </w:t>
      </w:r>
      <w:r w:rsidRPr="0016226C">
        <w:rPr>
          <w:color w:val="000000"/>
        </w:rPr>
        <w:t>Любая наука включает в себя не только знание, но и деятельность, направленную на получение новых знаний о природе, обществе и мышлении.</w:t>
      </w:r>
    </w:p>
    <w:p w:rsidR="0016226C" w:rsidRPr="0016226C" w:rsidRDefault="0016226C" w:rsidP="0016226C">
      <w:pPr>
        <w:pStyle w:val="a3"/>
        <w:spacing w:before="0" w:beforeAutospacing="0" w:after="0" w:afterAutospacing="0"/>
        <w:ind w:firstLine="567"/>
        <w:jc w:val="both"/>
        <w:rPr>
          <w:color w:val="000000"/>
        </w:rPr>
      </w:pPr>
      <w:r w:rsidRPr="0016226C">
        <w:rPr>
          <w:b/>
          <w:color w:val="000000"/>
        </w:rPr>
        <w:t>Научное исследование</w:t>
      </w:r>
      <w:r w:rsidRPr="0016226C">
        <w:rPr>
          <w:color w:val="000000"/>
        </w:rPr>
        <w:t xml:space="preserve"> – это особый вид деятельности, который отличается от обычного познания и имеет целый ряд специфических признаков, в число которых входят объективность, концентрация внимания на всей совокупности фактов, творческий и плановый характер процесса.</w:t>
      </w:r>
    </w:p>
    <w:p w:rsidR="0016226C" w:rsidRPr="0016226C" w:rsidRDefault="0016226C" w:rsidP="0016226C">
      <w:pPr>
        <w:pStyle w:val="a3"/>
        <w:spacing w:before="0" w:beforeAutospacing="0" w:after="0" w:afterAutospacing="0"/>
        <w:ind w:firstLine="567"/>
        <w:jc w:val="both"/>
        <w:rPr>
          <w:color w:val="000000"/>
        </w:rPr>
      </w:pPr>
      <w:r w:rsidRPr="0016226C">
        <w:rPr>
          <w:b/>
          <w:color w:val="000000"/>
        </w:rPr>
        <w:t>Научная работа</w:t>
      </w:r>
      <w:r w:rsidRPr="0016226C">
        <w:rPr>
          <w:color w:val="000000"/>
        </w:rPr>
        <w:t xml:space="preserve"> представляет собой исследование, в котором с позиций науки систематизируются, описываются и объясняются новые факты, имеющие теоретическое и прикладное значение.</w:t>
      </w:r>
    </w:p>
    <w:p w:rsidR="0016226C" w:rsidRPr="0016226C" w:rsidRDefault="0016226C" w:rsidP="0016226C">
      <w:pPr>
        <w:pStyle w:val="a3"/>
        <w:spacing w:before="0" w:beforeAutospacing="0" w:after="0" w:afterAutospacing="0"/>
        <w:ind w:firstLine="567"/>
        <w:jc w:val="both"/>
        <w:rPr>
          <w:color w:val="000000"/>
        </w:rPr>
      </w:pPr>
      <w:r w:rsidRPr="0016226C">
        <w:rPr>
          <w:b/>
          <w:color w:val="000000"/>
        </w:rPr>
        <w:t>Научное исследование</w:t>
      </w:r>
      <w:r w:rsidRPr="0016226C">
        <w:rPr>
          <w:color w:val="000000"/>
        </w:rPr>
        <w:t xml:space="preserve"> всегда является целенаправленным процессом, имеющим четкую цель и задачи, план достижения поставленной цели и решения обозначенных задач, в нем всегда систематизированы и обоснованы полученные результаты.</w:t>
      </w:r>
    </w:p>
    <w:p w:rsidR="0016226C" w:rsidRPr="0016226C" w:rsidRDefault="0016226C" w:rsidP="0016226C">
      <w:pPr>
        <w:pStyle w:val="a3"/>
        <w:spacing w:before="0" w:beforeAutospacing="0" w:after="0" w:afterAutospacing="0"/>
        <w:ind w:firstLine="567"/>
        <w:jc w:val="both"/>
        <w:rPr>
          <w:color w:val="000000"/>
        </w:rPr>
      </w:pPr>
      <w:r w:rsidRPr="0016226C">
        <w:rPr>
          <w:color w:val="000000"/>
        </w:rPr>
        <w:t>Изучив существующие теории, студент-исследователь должен выдвинуть свою гипотезу, высказать свою точку зрения, представить свое видение проблемы, свой подход, который раскроет факты с новой, ранее не рассмотренной стороны.</w:t>
      </w:r>
    </w:p>
    <w:p w:rsidR="0016226C" w:rsidRPr="0016226C" w:rsidRDefault="0016226C" w:rsidP="0016226C">
      <w:pPr>
        <w:pStyle w:val="a3"/>
        <w:spacing w:before="0" w:beforeAutospacing="0" w:after="0" w:afterAutospacing="0"/>
        <w:ind w:firstLine="567"/>
        <w:jc w:val="both"/>
        <w:rPr>
          <w:color w:val="000000"/>
        </w:rPr>
      </w:pPr>
      <w:r w:rsidRPr="0016226C">
        <w:rPr>
          <w:color w:val="000000"/>
        </w:rPr>
        <w:t xml:space="preserve">Научное исследование требует применения комплекса методов, которые меняются на разных этапах исследования: </w:t>
      </w:r>
    </w:p>
    <w:p w:rsidR="0016226C" w:rsidRPr="0016226C" w:rsidRDefault="0016226C" w:rsidP="0016226C">
      <w:pPr>
        <w:pStyle w:val="a3"/>
        <w:spacing w:before="0" w:beforeAutospacing="0" w:after="0" w:afterAutospacing="0"/>
        <w:ind w:firstLine="567"/>
        <w:jc w:val="both"/>
        <w:rPr>
          <w:color w:val="000000"/>
        </w:rPr>
      </w:pPr>
      <w:r w:rsidRPr="0016226C">
        <w:rPr>
          <w:color w:val="000000"/>
        </w:rPr>
        <w:t>1) методы эмпирического исследования (наблюдение, сравнение, измерение, эксперимент);</w:t>
      </w:r>
    </w:p>
    <w:p w:rsidR="0016226C" w:rsidRPr="0016226C" w:rsidRDefault="0016226C" w:rsidP="0016226C">
      <w:pPr>
        <w:pStyle w:val="a3"/>
        <w:spacing w:before="0" w:beforeAutospacing="0" w:after="0" w:afterAutospacing="0"/>
        <w:ind w:firstLine="567"/>
        <w:jc w:val="both"/>
        <w:rPr>
          <w:color w:val="000000"/>
        </w:rPr>
      </w:pPr>
      <w:r w:rsidRPr="0016226C">
        <w:rPr>
          <w:color w:val="000000"/>
        </w:rPr>
        <w:t>2) методы, используемые как на эмпирическом, так и на теоретическом уровне исследования (абстрагирование, анализ и синтез, индукция и дедукция, моделирование и др.);</w:t>
      </w:r>
    </w:p>
    <w:p w:rsidR="0016226C" w:rsidRPr="0016226C" w:rsidRDefault="0016226C" w:rsidP="0016226C">
      <w:pPr>
        <w:pStyle w:val="a3"/>
        <w:spacing w:before="0" w:beforeAutospacing="0" w:after="0" w:afterAutospacing="0"/>
        <w:ind w:firstLine="567"/>
        <w:jc w:val="both"/>
        <w:rPr>
          <w:color w:val="000000"/>
        </w:rPr>
      </w:pPr>
      <w:r w:rsidRPr="0016226C">
        <w:rPr>
          <w:color w:val="000000"/>
        </w:rPr>
        <w:t>3) методы теоретического исследования (восхождение от абстрактного к конкретному и др.)</w:t>
      </w:r>
    </w:p>
    <w:p w:rsidR="0016226C" w:rsidRPr="0016226C" w:rsidRDefault="0016226C" w:rsidP="0016226C">
      <w:pPr>
        <w:spacing w:after="0" w:line="240" w:lineRule="auto"/>
        <w:jc w:val="center"/>
        <w:outlineLvl w:val="1"/>
        <w:rPr>
          <w:rFonts w:ascii="Times New Roman" w:eastAsia="Times New Roman" w:hAnsi="Times New Roman" w:cs="Times New Roman"/>
          <w:b/>
          <w:color w:val="000000"/>
          <w:sz w:val="24"/>
          <w:szCs w:val="24"/>
          <w:lang w:eastAsia="ru-RU"/>
        </w:rPr>
      </w:pPr>
      <w:r w:rsidRPr="0016226C">
        <w:rPr>
          <w:rFonts w:ascii="Times New Roman" w:eastAsia="Times New Roman" w:hAnsi="Times New Roman" w:cs="Times New Roman"/>
          <w:b/>
          <w:color w:val="000000"/>
          <w:sz w:val="24"/>
          <w:szCs w:val="24"/>
          <w:lang w:eastAsia="ru-RU"/>
        </w:rPr>
        <w:lastRenderedPageBreak/>
        <w:t>Выбор темы исследования</w:t>
      </w:r>
    </w:p>
    <w:p w:rsidR="0016226C" w:rsidRPr="0016226C" w:rsidRDefault="0016226C" w:rsidP="0016226C">
      <w:pPr>
        <w:pStyle w:val="a3"/>
        <w:spacing w:before="0" w:beforeAutospacing="0" w:after="0" w:afterAutospacing="0"/>
        <w:ind w:firstLine="567"/>
        <w:jc w:val="both"/>
        <w:rPr>
          <w:color w:val="000000"/>
        </w:rPr>
      </w:pPr>
      <w:r w:rsidRPr="0016226C">
        <w:rPr>
          <w:color w:val="000000"/>
        </w:rPr>
        <w:t>Приступая к выбору темы, студенту необходимо внимательно изучить весь предлагаемый список и при выборе темы руководствоваться, прежде всего, кругом своих учебных и научно-исследовательских интересов. Нужно учесть также реальную возможность работы с научно-исследовательской литературой, ее наличие в доступных вам библиотеках, необходимость изучения иностранных источников по выбранной проблематике и трудность сбора языкового материала, необходимого для последующего практического анализа.</w:t>
      </w:r>
    </w:p>
    <w:p w:rsidR="0016226C" w:rsidRPr="0016226C" w:rsidRDefault="0016226C" w:rsidP="0016226C">
      <w:pPr>
        <w:pStyle w:val="a3"/>
        <w:spacing w:before="0" w:beforeAutospacing="0" w:after="0" w:afterAutospacing="0"/>
        <w:ind w:firstLine="567"/>
        <w:jc w:val="both"/>
        <w:rPr>
          <w:color w:val="000000"/>
        </w:rPr>
      </w:pPr>
      <w:r w:rsidRPr="0016226C">
        <w:rPr>
          <w:color w:val="000000"/>
        </w:rPr>
        <w:t>Определяя тему выпускной работы, следует оценить перспективу использования ее результатов – применение в дальнейших научных исследованиях и в профессиональной практике.</w:t>
      </w:r>
    </w:p>
    <w:p w:rsidR="0016226C" w:rsidRPr="0016226C" w:rsidRDefault="0016226C" w:rsidP="0016226C">
      <w:pPr>
        <w:pStyle w:val="a3"/>
        <w:spacing w:before="0" w:beforeAutospacing="0" w:after="0" w:afterAutospacing="0"/>
        <w:ind w:firstLine="567"/>
        <w:jc w:val="both"/>
        <w:rPr>
          <w:color w:val="000000"/>
        </w:rPr>
      </w:pPr>
      <w:r w:rsidRPr="0016226C">
        <w:rPr>
          <w:color w:val="000000"/>
        </w:rPr>
        <w:t>После выбора темы необходимо встретиться с научным руководителем для уточнения цели, задач и методов исследования, выбора источников, порядка работы и сроков выполнения.</w:t>
      </w:r>
    </w:p>
    <w:p w:rsidR="0016226C" w:rsidRPr="0016226C" w:rsidRDefault="0016226C" w:rsidP="0016226C">
      <w:pPr>
        <w:pStyle w:val="a3"/>
        <w:spacing w:before="0" w:beforeAutospacing="0" w:after="0" w:afterAutospacing="0"/>
        <w:ind w:firstLine="567"/>
        <w:jc w:val="both"/>
        <w:rPr>
          <w:color w:val="000000"/>
        </w:rPr>
      </w:pPr>
      <w:r w:rsidRPr="0016226C">
        <w:rPr>
          <w:color w:val="000000"/>
        </w:rPr>
        <w:t>В обязанности научного руководителя входит регулярное консультирование студента, оказание помощи в подборе литературы по теме исследования, чтение чернового и чистового вариантов работы, внесение замечаний и рекомендаций, написание отзыва на готовую работу и присутствие на защите.</w:t>
      </w:r>
    </w:p>
    <w:p w:rsidR="0016226C" w:rsidRPr="0016226C" w:rsidRDefault="0016226C" w:rsidP="0016226C">
      <w:pPr>
        <w:pStyle w:val="a3"/>
        <w:spacing w:before="0" w:beforeAutospacing="0" w:after="0" w:afterAutospacing="0"/>
        <w:jc w:val="center"/>
        <w:rPr>
          <w:b/>
          <w:color w:val="000000"/>
        </w:rPr>
      </w:pPr>
      <w:r w:rsidRPr="0016226C">
        <w:rPr>
          <w:b/>
          <w:color w:val="000000"/>
        </w:rPr>
        <w:t>Составление плана научной работы</w:t>
      </w:r>
    </w:p>
    <w:p w:rsidR="0016226C" w:rsidRPr="0016226C" w:rsidRDefault="0016226C" w:rsidP="0016226C">
      <w:pPr>
        <w:pStyle w:val="a3"/>
        <w:spacing w:before="0" w:beforeAutospacing="0" w:after="0" w:afterAutospacing="0"/>
        <w:ind w:firstLine="567"/>
        <w:jc w:val="both"/>
        <w:rPr>
          <w:color w:val="000000"/>
        </w:rPr>
      </w:pPr>
      <w:r w:rsidRPr="0016226C">
        <w:rPr>
          <w:color w:val="000000"/>
        </w:rPr>
        <w:t xml:space="preserve">Под руководством научного руководителя составляется в произвольной форме рабочий план, который представляет собой схему будущего исследования, дает общую характеристику предмета исследования. </w:t>
      </w:r>
    </w:p>
    <w:p w:rsidR="0016226C" w:rsidRPr="0016226C" w:rsidRDefault="0016226C" w:rsidP="0016226C">
      <w:pPr>
        <w:pStyle w:val="a3"/>
        <w:spacing w:before="0" w:beforeAutospacing="0" w:after="0" w:afterAutospacing="0"/>
        <w:ind w:firstLine="567"/>
        <w:jc w:val="both"/>
        <w:rPr>
          <w:color w:val="000000"/>
        </w:rPr>
      </w:pPr>
      <w:r w:rsidRPr="0016226C">
        <w:rPr>
          <w:color w:val="000000"/>
        </w:rPr>
        <w:t>Приступая к работе, автор должен ответить на ряд важных вопросов:</w:t>
      </w:r>
    </w:p>
    <w:p w:rsidR="0016226C" w:rsidRPr="0016226C" w:rsidRDefault="0016226C" w:rsidP="0016226C">
      <w:pPr>
        <w:pStyle w:val="a3"/>
        <w:spacing w:before="0" w:beforeAutospacing="0" w:after="0" w:afterAutospacing="0"/>
        <w:ind w:firstLine="567"/>
        <w:jc w:val="both"/>
        <w:rPr>
          <w:color w:val="000000"/>
        </w:rPr>
      </w:pPr>
      <w:r w:rsidRPr="0016226C">
        <w:rPr>
          <w:i/>
          <w:iCs/>
          <w:color w:val="000000"/>
        </w:rPr>
        <w:t>какова общая проблема исследования, к каким выводам пришли предыдущие исследователи, какие источники нужно изучить, что нового узнать и зачем, как применить полученные результаты?..</w:t>
      </w:r>
    </w:p>
    <w:p w:rsidR="0016226C" w:rsidRPr="0016226C" w:rsidRDefault="0016226C" w:rsidP="0016226C">
      <w:pPr>
        <w:pStyle w:val="a3"/>
        <w:spacing w:before="0" w:beforeAutospacing="0" w:after="0" w:afterAutospacing="0"/>
        <w:ind w:firstLine="567"/>
        <w:jc w:val="both"/>
        <w:rPr>
          <w:color w:val="000000"/>
        </w:rPr>
      </w:pPr>
      <w:r w:rsidRPr="0016226C">
        <w:rPr>
          <w:color w:val="000000"/>
        </w:rPr>
        <w:t>Ответы на эти вопросы позволяют автору получить представление о предстоящей работе, выстроить ее общую концепцию, определить объект, предмет, цель и гипотезу исследования.</w:t>
      </w:r>
    </w:p>
    <w:p w:rsidR="0016226C" w:rsidRPr="0016226C" w:rsidRDefault="0016226C" w:rsidP="0016226C">
      <w:pPr>
        <w:pStyle w:val="a3"/>
        <w:spacing w:before="0" w:beforeAutospacing="0" w:after="0" w:afterAutospacing="0"/>
        <w:ind w:firstLine="567"/>
        <w:jc w:val="both"/>
        <w:rPr>
          <w:color w:val="000000"/>
        </w:rPr>
      </w:pPr>
      <w:r w:rsidRPr="0016226C">
        <w:rPr>
          <w:b/>
          <w:bCs/>
          <w:color w:val="000000"/>
        </w:rPr>
        <w:t>Объектом </w:t>
      </w:r>
      <w:r w:rsidRPr="0016226C">
        <w:rPr>
          <w:color w:val="000000"/>
        </w:rPr>
        <w:t>исследования является система, процесс или явление, в которых существует некая проблема. </w:t>
      </w:r>
    </w:p>
    <w:p w:rsidR="0016226C" w:rsidRPr="0016226C" w:rsidRDefault="0016226C" w:rsidP="0016226C">
      <w:pPr>
        <w:pStyle w:val="a3"/>
        <w:spacing w:before="0" w:beforeAutospacing="0" w:after="0" w:afterAutospacing="0"/>
        <w:ind w:firstLine="567"/>
        <w:jc w:val="both"/>
        <w:rPr>
          <w:color w:val="000000"/>
        </w:rPr>
      </w:pPr>
      <w:r w:rsidRPr="0016226C">
        <w:rPr>
          <w:b/>
          <w:bCs/>
          <w:color w:val="000000"/>
        </w:rPr>
        <w:t>Предмет </w:t>
      </w:r>
      <w:r w:rsidRPr="0016226C">
        <w:rPr>
          <w:color w:val="000000"/>
        </w:rPr>
        <w:t>исследования – это элемент объекта (отдельная часть или свойство), носитель признаков объекта. Решение проблемы возможно при изучении результатов воздействия на предмет, являющийся частью объекта. Рисунок помогает представить и запомнить взаимосвязь предмета и объекта исследования.</w:t>
      </w:r>
    </w:p>
    <w:p w:rsidR="0016226C" w:rsidRPr="0016226C" w:rsidRDefault="0016226C" w:rsidP="0016226C">
      <w:pPr>
        <w:pStyle w:val="a3"/>
        <w:spacing w:before="0" w:beforeAutospacing="0" w:after="0" w:afterAutospacing="0"/>
        <w:ind w:firstLine="567"/>
        <w:jc w:val="both"/>
        <w:rPr>
          <w:color w:val="000000"/>
        </w:rPr>
      </w:pPr>
      <w:r w:rsidRPr="0016226C">
        <w:rPr>
          <w:color w:val="000000"/>
        </w:rPr>
        <w:t>Далее автор формулирует </w:t>
      </w:r>
      <w:r w:rsidRPr="0016226C">
        <w:rPr>
          <w:b/>
          <w:bCs/>
          <w:color w:val="000000"/>
        </w:rPr>
        <w:t>цель</w:t>
      </w:r>
      <w:r w:rsidRPr="0016226C">
        <w:rPr>
          <w:color w:val="000000"/>
        </w:rPr>
        <w:t xml:space="preserve">. Для научного исследования целью может быть экспериментальное подтверждение новых фактов, данных об объекте, явлении, процессе; новая </w:t>
      </w:r>
      <w:proofErr w:type="spellStart"/>
      <w:r w:rsidRPr="0016226C">
        <w:rPr>
          <w:color w:val="000000"/>
        </w:rPr>
        <w:t>интерпертация</w:t>
      </w:r>
      <w:proofErr w:type="spellEnd"/>
      <w:r w:rsidRPr="0016226C">
        <w:rPr>
          <w:color w:val="000000"/>
        </w:rPr>
        <w:t xml:space="preserve"> известных данных, систематизация существующих представлений, новые методы или подходы к исследованию. Самое главное – это элементы нового знания – именно они и являются целью любой научной работы.</w:t>
      </w:r>
    </w:p>
    <w:p w:rsidR="0016226C" w:rsidRPr="0016226C" w:rsidRDefault="0016226C" w:rsidP="0016226C">
      <w:pPr>
        <w:pStyle w:val="a3"/>
        <w:spacing w:before="0" w:beforeAutospacing="0" w:after="0" w:afterAutospacing="0"/>
        <w:ind w:firstLine="567"/>
        <w:jc w:val="both"/>
        <w:rPr>
          <w:color w:val="000000"/>
        </w:rPr>
      </w:pPr>
      <w:r w:rsidRPr="0016226C">
        <w:rPr>
          <w:color w:val="000000"/>
        </w:rPr>
        <w:t>Для формулировки цели может использоваться следующая формула: </w:t>
      </w:r>
      <w:r w:rsidRPr="0016226C">
        <w:rPr>
          <w:i/>
          <w:iCs/>
          <w:color w:val="000000"/>
        </w:rPr>
        <w:t>результат исследования + объект исследования + путь достижения результата</w:t>
      </w:r>
      <w:r w:rsidRPr="0016226C">
        <w:rPr>
          <w:color w:val="000000"/>
        </w:rPr>
        <w:t>. На этапе целеполагания возможно выдвижение </w:t>
      </w:r>
      <w:r w:rsidRPr="0016226C">
        <w:rPr>
          <w:b/>
          <w:bCs/>
          <w:color w:val="000000"/>
        </w:rPr>
        <w:t>гипотезы –</w:t>
      </w:r>
      <w:r w:rsidRPr="0016226C">
        <w:rPr>
          <w:color w:val="000000"/>
        </w:rPr>
        <w:t xml:space="preserve"> предполагаемого решения поставленной проблемы. </w:t>
      </w:r>
    </w:p>
    <w:p w:rsidR="0016226C" w:rsidRPr="0016226C" w:rsidRDefault="0016226C" w:rsidP="0016226C">
      <w:pPr>
        <w:pStyle w:val="a3"/>
        <w:spacing w:before="0" w:beforeAutospacing="0" w:after="0" w:afterAutospacing="0"/>
        <w:ind w:firstLine="567"/>
        <w:jc w:val="both"/>
        <w:rPr>
          <w:color w:val="000000"/>
        </w:rPr>
      </w:pPr>
      <w:r w:rsidRPr="0016226C">
        <w:rPr>
          <w:color w:val="000000"/>
        </w:rPr>
        <w:t>Цель исследования предполагает определение </w:t>
      </w:r>
      <w:r w:rsidRPr="0016226C">
        <w:rPr>
          <w:b/>
          <w:bCs/>
          <w:color w:val="000000"/>
        </w:rPr>
        <w:t>задач –</w:t>
      </w:r>
      <w:r w:rsidRPr="0016226C">
        <w:rPr>
          <w:color w:val="000000"/>
        </w:rPr>
        <w:t xml:space="preserve"> шагов, ведущих к достижению цели. В общих чертах задачи исследования могут быть обозначены следующим образом:</w:t>
      </w:r>
    </w:p>
    <w:p w:rsidR="0016226C" w:rsidRPr="0016226C" w:rsidRDefault="0016226C" w:rsidP="0016226C">
      <w:pPr>
        <w:pStyle w:val="a3"/>
        <w:numPr>
          <w:ilvl w:val="0"/>
          <w:numId w:val="1"/>
        </w:numPr>
        <w:spacing w:before="0" w:beforeAutospacing="0" w:after="0" w:afterAutospacing="0"/>
        <w:jc w:val="both"/>
        <w:rPr>
          <w:color w:val="000000"/>
        </w:rPr>
      </w:pPr>
      <w:r w:rsidRPr="0016226C">
        <w:rPr>
          <w:color w:val="000000"/>
        </w:rPr>
        <w:t>изучение состояния вопроса,</w:t>
      </w:r>
    </w:p>
    <w:p w:rsidR="0016226C" w:rsidRPr="0016226C" w:rsidRDefault="0016226C" w:rsidP="0016226C">
      <w:pPr>
        <w:pStyle w:val="a3"/>
        <w:numPr>
          <w:ilvl w:val="0"/>
          <w:numId w:val="1"/>
        </w:numPr>
        <w:spacing w:before="0" w:beforeAutospacing="0" w:after="0" w:afterAutospacing="0"/>
        <w:jc w:val="both"/>
        <w:rPr>
          <w:color w:val="000000"/>
        </w:rPr>
      </w:pPr>
      <w:r w:rsidRPr="0016226C">
        <w:rPr>
          <w:color w:val="000000"/>
        </w:rPr>
        <w:t>выявление характерных признаков исследуемого явления / уточнение определения понятий,</w:t>
      </w:r>
    </w:p>
    <w:p w:rsidR="0016226C" w:rsidRPr="0016226C" w:rsidRDefault="0016226C" w:rsidP="0016226C">
      <w:pPr>
        <w:pStyle w:val="a3"/>
        <w:numPr>
          <w:ilvl w:val="0"/>
          <w:numId w:val="1"/>
        </w:numPr>
        <w:spacing w:before="0" w:beforeAutospacing="0" w:after="0" w:afterAutospacing="0"/>
        <w:jc w:val="both"/>
        <w:rPr>
          <w:color w:val="000000"/>
        </w:rPr>
      </w:pPr>
      <w:r w:rsidRPr="0016226C">
        <w:rPr>
          <w:color w:val="000000"/>
        </w:rPr>
        <w:t>разработка и проведение эксперимента / систематизация и анализ полученных данных,</w:t>
      </w:r>
    </w:p>
    <w:p w:rsidR="0016226C" w:rsidRPr="0016226C" w:rsidRDefault="0016226C" w:rsidP="0016226C">
      <w:pPr>
        <w:pStyle w:val="a3"/>
        <w:numPr>
          <w:ilvl w:val="0"/>
          <w:numId w:val="1"/>
        </w:numPr>
        <w:spacing w:before="0" w:beforeAutospacing="0" w:after="0" w:afterAutospacing="0"/>
        <w:jc w:val="both"/>
        <w:rPr>
          <w:color w:val="000000"/>
        </w:rPr>
      </w:pPr>
      <w:r w:rsidRPr="0016226C">
        <w:rPr>
          <w:color w:val="000000"/>
        </w:rPr>
        <w:lastRenderedPageBreak/>
        <w:t>предлагаемые способы решения проблемы и их аргументация / выделение условий, обеспечивающих эффективное решение проблемы,</w:t>
      </w:r>
    </w:p>
    <w:p w:rsidR="0016226C" w:rsidRPr="0016226C" w:rsidRDefault="0016226C" w:rsidP="0016226C">
      <w:pPr>
        <w:pStyle w:val="a3"/>
        <w:numPr>
          <w:ilvl w:val="0"/>
          <w:numId w:val="1"/>
        </w:numPr>
        <w:spacing w:before="0" w:beforeAutospacing="0" w:after="0" w:afterAutospacing="0"/>
        <w:jc w:val="both"/>
        <w:rPr>
          <w:color w:val="000000"/>
        </w:rPr>
      </w:pPr>
      <w:r w:rsidRPr="0016226C">
        <w:rPr>
          <w:color w:val="000000"/>
        </w:rPr>
        <w:t>проверка предлагаемого решения проблемы.</w:t>
      </w:r>
    </w:p>
    <w:p w:rsidR="0016226C" w:rsidRPr="0016226C" w:rsidRDefault="0016226C" w:rsidP="0016226C">
      <w:pPr>
        <w:pStyle w:val="a3"/>
        <w:spacing w:before="0" w:beforeAutospacing="0" w:after="0" w:afterAutospacing="0"/>
        <w:ind w:firstLine="567"/>
        <w:jc w:val="both"/>
        <w:rPr>
          <w:color w:val="000000"/>
        </w:rPr>
      </w:pPr>
      <w:r w:rsidRPr="0016226C">
        <w:rPr>
          <w:color w:val="000000"/>
        </w:rPr>
        <w:t>После формулировки цели, гипотезы и задач автор намечает </w:t>
      </w:r>
      <w:r w:rsidRPr="0016226C">
        <w:rPr>
          <w:b/>
          <w:bCs/>
          <w:color w:val="000000"/>
        </w:rPr>
        <w:t>план и методику </w:t>
      </w:r>
      <w:r w:rsidRPr="0016226C">
        <w:rPr>
          <w:color w:val="000000"/>
        </w:rPr>
        <w:t>научной работы.</w:t>
      </w:r>
    </w:p>
    <w:p w:rsidR="0016226C" w:rsidRPr="0016226C" w:rsidRDefault="0016226C" w:rsidP="0016226C">
      <w:pPr>
        <w:pStyle w:val="a3"/>
        <w:spacing w:before="0" w:beforeAutospacing="0" w:after="0" w:afterAutospacing="0"/>
        <w:ind w:firstLine="567"/>
        <w:jc w:val="both"/>
        <w:rPr>
          <w:color w:val="000000"/>
        </w:rPr>
      </w:pPr>
      <w:r w:rsidRPr="0016226C">
        <w:rPr>
          <w:color w:val="000000"/>
        </w:rPr>
        <w:t>План научной работы – это его содержание (достижение цели – решение задач с помощью методов), выстроенное логично по следующим разделам: введение, обзор литературы, основная часть (теоретический / экспериментальный раздел, аналитический / практический раздел), заключение / выводы, список источников и при необходимости — приложение.</w:t>
      </w:r>
    </w:p>
    <w:p w:rsidR="0016226C" w:rsidRPr="0016226C" w:rsidRDefault="0016226C" w:rsidP="0016226C">
      <w:pPr>
        <w:pStyle w:val="a3"/>
        <w:spacing w:before="0" w:beforeAutospacing="0" w:after="0" w:afterAutospacing="0"/>
        <w:ind w:firstLine="567"/>
        <w:jc w:val="both"/>
        <w:rPr>
          <w:color w:val="000000"/>
        </w:rPr>
      </w:pPr>
      <w:r w:rsidRPr="0016226C">
        <w:rPr>
          <w:color w:val="000000"/>
        </w:rPr>
        <w:t>Во </w:t>
      </w:r>
      <w:r w:rsidRPr="0016226C">
        <w:rPr>
          <w:b/>
          <w:bCs/>
          <w:color w:val="000000"/>
        </w:rPr>
        <w:t>Введении </w:t>
      </w:r>
      <w:r w:rsidRPr="0016226C">
        <w:rPr>
          <w:color w:val="000000"/>
        </w:rPr>
        <w:t>заявляется общая тема исследования, обосновывается его актуальность, описывается объект, предмет, цель, гипотеза (при наличии), задачи и методы исследования, теоретическая и практическая значимость.</w:t>
      </w:r>
    </w:p>
    <w:p w:rsidR="0016226C" w:rsidRPr="0016226C" w:rsidRDefault="0016226C" w:rsidP="0016226C">
      <w:pPr>
        <w:pStyle w:val="a3"/>
        <w:spacing w:before="0" w:beforeAutospacing="0" w:after="0" w:afterAutospacing="0"/>
        <w:ind w:firstLine="567"/>
        <w:jc w:val="both"/>
        <w:rPr>
          <w:color w:val="000000"/>
        </w:rPr>
      </w:pPr>
      <w:r w:rsidRPr="0016226C">
        <w:rPr>
          <w:b/>
          <w:bCs/>
          <w:color w:val="000000"/>
        </w:rPr>
        <w:t>Актуальность темы</w:t>
      </w:r>
      <w:r w:rsidRPr="0016226C">
        <w:rPr>
          <w:color w:val="000000"/>
        </w:rPr>
        <w:t> –  это степень ее важности в современный науке (в отдельной области).</w:t>
      </w:r>
    </w:p>
    <w:p w:rsidR="0016226C" w:rsidRPr="0016226C" w:rsidRDefault="0016226C" w:rsidP="0016226C">
      <w:pPr>
        <w:pStyle w:val="a3"/>
        <w:spacing w:before="0" w:beforeAutospacing="0" w:after="0" w:afterAutospacing="0"/>
        <w:ind w:firstLine="567"/>
        <w:jc w:val="both"/>
        <w:rPr>
          <w:color w:val="000000"/>
        </w:rPr>
      </w:pPr>
      <w:r w:rsidRPr="0016226C">
        <w:rPr>
          <w:b/>
          <w:bCs/>
          <w:color w:val="000000"/>
        </w:rPr>
        <w:t>Научная новизна</w:t>
      </w:r>
      <w:r w:rsidRPr="0016226C">
        <w:rPr>
          <w:color w:val="000000"/>
        </w:rPr>
        <w:t> – это отличие работы от других подобных исследований, отличие результатов от результатов, полученных другими исследователями.</w:t>
      </w:r>
    </w:p>
    <w:p w:rsidR="0016226C" w:rsidRPr="0016226C" w:rsidRDefault="0016226C" w:rsidP="0016226C">
      <w:pPr>
        <w:pStyle w:val="a3"/>
        <w:spacing w:before="0" w:beforeAutospacing="0" w:after="0" w:afterAutospacing="0"/>
        <w:ind w:firstLine="567"/>
        <w:jc w:val="both"/>
        <w:rPr>
          <w:color w:val="000000"/>
        </w:rPr>
      </w:pPr>
      <w:r w:rsidRPr="0016226C">
        <w:rPr>
          <w:color w:val="000000"/>
        </w:rPr>
        <w:t>Далее приводится аналитический </w:t>
      </w:r>
      <w:r w:rsidRPr="0016226C">
        <w:rPr>
          <w:b/>
          <w:bCs/>
          <w:color w:val="000000"/>
        </w:rPr>
        <w:t>обзор литературы</w:t>
      </w:r>
      <w:r w:rsidRPr="0016226C">
        <w:rPr>
          <w:color w:val="000000"/>
        </w:rPr>
        <w:t>, цель которого – изучение и оценка существующего состояния научной проблемы. Важно не просто перечислить результаты наиболее авторитетных исследований, но и дать их критический анализ (аргументировать согласие или несогласие с точкой зрения исследователя).</w:t>
      </w:r>
    </w:p>
    <w:p w:rsidR="0016226C" w:rsidRPr="0016226C" w:rsidRDefault="0016226C" w:rsidP="0016226C">
      <w:pPr>
        <w:pStyle w:val="a3"/>
        <w:spacing w:before="0" w:beforeAutospacing="0" w:after="0" w:afterAutospacing="0"/>
        <w:ind w:firstLine="567"/>
        <w:jc w:val="both"/>
        <w:rPr>
          <w:color w:val="000000"/>
        </w:rPr>
      </w:pPr>
      <w:r w:rsidRPr="0016226C">
        <w:rPr>
          <w:b/>
          <w:bCs/>
          <w:color w:val="000000"/>
        </w:rPr>
        <w:t>Основная часть </w:t>
      </w:r>
      <w:r w:rsidRPr="0016226C">
        <w:rPr>
          <w:color w:val="000000"/>
        </w:rPr>
        <w:t>может быть условно разбита на теоретический / экспериментальный и аналитический / практический разделы. Важно, чтобы теоретические положения или этапы эксперимента опирались на методы.</w:t>
      </w:r>
    </w:p>
    <w:p w:rsidR="0016226C" w:rsidRPr="0016226C" w:rsidRDefault="0016226C" w:rsidP="0016226C">
      <w:pPr>
        <w:pStyle w:val="a3"/>
        <w:spacing w:before="0" w:beforeAutospacing="0" w:after="0" w:afterAutospacing="0"/>
        <w:ind w:firstLine="567"/>
        <w:jc w:val="both"/>
        <w:rPr>
          <w:color w:val="000000"/>
        </w:rPr>
      </w:pPr>
      <w:r w:rsidRPr="0016226C">
        <w:rPr>
          <w:color w:val="000000"/>
        </w:rPr>
        <w:t>Это необходимо для того, чтобы читатель мог оценить правильность проведения процесса исследования или воспроизвести эксперимент, используя те же методы и получить точно такой же результат (проверить правильность решения).</w:t>
      </w:r>
    </w:p>
    <w:p w:rsidR="0016226C" w:rsidRPr="0016226C" w:rsidRDefault="0016226C" w:rsidP="0016226C">
      <w:pPr>
        <w:pStyle w:val="a3"/>
        <w:spacing w:before="0" w:beforeAutospacing="0" w:after="0" w:afterAutospacing="0"/>
        <w:ind w:firstLine="567"/>
        <w:jc w:val="both"/>
        <w:rPr>
          <w:color w:val="000000"/>
        </w:rPr>
      </w:pPr>
      <w:r w:rsidRPr="0016226C">
        <w:rPr>
          <w:color w:val="000000"/>
        </w:rPr>
        <w:t>Работы, в которых содержится </w:t>
      </w:r>
      <w:r w:rsidRPr="0016226C">
        <w:rPr>
          <w:b/>
          <w:bCs/>
          <w:color w:val="000000"/>
        </w:rPr>
        <w:t>эксперимент</w:t>
      </w:r>
      <w:r w:rsidRPr="0016226C">
        <w:rPr>
          <w:color w:val="000000"/>
        </w:rPr>
        <w:t>, опираются как на теоретические, так и на практические методы исследования – измерение, наблюдение, эксперимент и т.д.</w:t>
      </w:r>
    </w:p>
    <w:p w:rsidR="0016226C" w:rsidRPr="0016226C" w:rsidRDefault="0016226C" w:rsidP="0016226C">
      <w:pPr>
        <w:pStyle w:val="a3"/>
        <w:spacing w:before="0" w:beforeAutospacing="0" w:after="0" w:afterAutospacing="0"/>
        <w:ind w:firstLine="567"/>
        <w:jc w:val="both"/>
        <w:rPr>
          <w:color w:val="000000"/>
        </w:rPr>
      </w:pPr>
      <w:r w:rsidRPr="0016226C">
        <w:rPr>
          <w:color w:val="000000"/>
        </w:rPr>
        <w:t>Результаты могут вписываться в рамки существующей научной теории или представлять собой оригинальное направление. Результат должен быть применим на практике, описанный опыт должен быть универсальным и воспроизводимым. В практической части нужно описать область применения результатов.</w:t>
      </w:r>
    </w:p>
    <w:p w:rsidR="0016226C" w:rsidRPr="0016226C" w:rsidRDefault="0016226C" w:rsidP="0016226C">
      <w:pPr>
        <w:pStyle w:val="a3"/>
        <w:spacing w:before="0" w:beforeAutospacing="0" w:after="0" w:afterAutospacing="0"/>
        <w:ind w:firstLine="567"/>
        <w:jc w:val="both"/>
        <w:rPr>
          <w:color w:val="000000"/>
        </w:rPr>
      </w:pPr>
      <w:r w:rsidRPr="0016226C">
        <w:rPr>
          <w:color w:val="000000"/>
        </w:rPr>
        <w:t>В </w:t>
      </w:r>
      <w:r w:rsidRPr="0016226C">
        <w:rPr>
          <w:b/>
          <w:bCs/>
          <w:color w:val="000000"/>
        </w:rPr>
        <w:t>заключении </w:t>
      </w:r>
      <w:r w:rsidRPr="0016226C">
        <w:rPr>
          <w:color w:val="000000"/>
        </w:rPr>
        <w:t>дается краткая характеристика всего исследования – выполнены ли задачи, достигнута ли цель, подтверждена или опровергнута гипотеза. Также отмечаются перспективы дальнейшего исследования проблемы.</w:t>
      </w:r>
    </w:p>
    <w:p w:rsidR="0016226C" w:rsidRPr="0016226C" w:rsidRDefault="0016226C" w:rsidP="0016226C">
      <w:pPr>
        <w:pStyle w:val="a3"/>
        <w:spacing w:before="0" w:beforeAutospacing="0" w:after="0" w:afterAutospacing="0"/>
        <w:ind w:firstLine="567"/>
        <w:jc w:val="both"/>
        <w:rPr>
          <w:color w:val="000000"/>
        </w:rPr>
      </w:pPr>
      <w:r w:rsidRPr="0016226C">
        <w:rPr>
          <w:b/>
          <w:color w:val="000000"/>
        </w:rPr>
        <w:t xml:space="preserve">Составление списка библиографической литературы. </w:t>
      </w:r>
      <w:r w:rsidRPr="0016226C">
        <w:rPr>
          <w:color w:val="000000"/>
        </w:rPr>
        <w:t>Для составления библиографии целесообразно просмотреть специальную литературу за последние пять-десять лет. Выписав названия статей вместе с данными об их опубликовании, вы можете заказать соответствующие номера, а далее, изучая статьи и монографии, пополнять свою библиографию.</w:t>
      </w:r>
    </w:p>
    <w:p w:rsidR="0016226C" w:rsidRPr="0016226C" w:rsidRDefault="0016226C" w:rsidP="0016226C">
      <w:pPr>
        <w:pStyle w:val="a3"/>
        <w:spacing w:before="0" w:beforeAutospacing="0" w:after="0" w:afterAutospacing="0"/>
        <w:ind w:firstLine="567"/>
        <w:jc w:val="both"/>
        <w:rPr>
          <w:color w:val="000000"/>
        </w:rPr>
      </w:pPr>
      <w:r w:rsidRPr="0016226C">
        <w:rPr>
          <w:b/>
          <w:color w:val="000000"/>
        </w:rPr>
        <w:t xml:space="preserve">Работа с научными текстами. </w:t>
      </w:r>
      <w:r w:rsidRPr="0016226C">
        <w:rPr>
          <w:color w:val="000000"/>
        </w:rPr>
        <w:t>После составления библиографии следует переходить к непосредственному изучению научно-исследовательской литературы, порядок ознакомления с которой может быть различным. Целесообразнее всего придерживаться принципа от общего к частному, то есть начинать с изучения работ основополагающих, постепенно переходя к более частным. Студенту удобнее всего начинать знакомство с исследуемыми проблемами с учебной литературы, поскольку в ней материал излагается в наиболее доступной форме.</w:t>
      </w:r>
    </w:p>
    <w:p w:rsidR="0016226C" w:rsidRPr="0016226C" w:rsidRDefault="0016226C" w:rsidP="0016226C">
      <w:pPr>
        <w:pStyle w:val="a3"/>
        <w:spacing w:before="0" w:beforeAutospacing="0" w:after="0" w:afterAutospacing="0"/>
        <w:ind w:firstLine="567"/>
        <w:jc w:val="both"/>
        <w:rPr>
          <w:color w:val="000000"/>
        </w:rPr>
      </w:pPr>
      <w:r w:rsidRPr="0016226C">
        <w:rPr>
          <w:color w:val="000000"/>
        </w:rPr>
        <w:t>При предварительном ознакомлении необходимо обратить внимание на:</w:t>
      </w:r>
    </w:p>
    <w:p w:rsidR="0016226C" w:rsidRPr="0016226C" w:rsidRDefault="0016226C" w:rsidP="0016226C">
      <w:pPr>
        <w:pStyle w:val="a3"/>
        <w:numPr>
          <w:ilvl w:val="0"/>
          <w:numId w:val="2"/>
        </w:numPr>
        <w:spacing w:before="0" w:beforeAutospacing="0" w:after="0" w:afterAutospacing="0"/>
        <w:ind w:left="0" w:firstLine="567"/>
        <w:jc w:val="both"/>
        <w:rPr>
          <w:color w:val="000000"/>
        </w:rPr>
      </w:pPr>
      <w:r w:rsidRPr="0016226C">
        <w:rPr>
          <w:color w:val="000000"/>
        </w:rPr>
        <w:t>автора, его известность, авторитетность в научном мире;</w:t>
      </w:r>
    </w:p>
    <w:p w:rsidR="0016226C" w:rsidRPr="0016226C" w:rsidRDefault="0016226C" w:rsidP="0016226C">
      <w:pPr>
        <w:pStyle w:val="a3"/>
        <w:numPr>
          <w:ilvl w:val="0"/>
          <w:numId w:val="2"/>
        </w:numPr>
        <w:spacing w:before="0" w:beforeAutospacing="0" w:after="0" w:afterAutospacing="0"/>
        <w:ind w:left="0" w:firstLine="567"/>
        <w:jc w:val="both"/>
        <w:rPr>
          <w:color w:val="000000"/>
        </w:rPr>
      </w:pPr>
      <w:r w:rsidRPr="0016226C">
        <w:rPr>
          <w:color w:val="000000"/>
        </w:rPr>
        <w:t>название издательства (дает представление о тематике выпуска);</w:t>
      </w:r>
    </w:p>
    <w:p w:rsidR="0016226C" w:rsidRPr="0016226C" w:rsidRDefault="0016226C" w:rsidP="0016226C">
      <w:pPr>
        <w:pStyle w:val="a3"/>
        <w:numPr>
          <w:ilvl w:val="0"/>
          <w:numId w:val="2"/>
        </w:numPr>
        <w:spacing w:before="0" w:beforeAutospacing="0" w:after="0" w:afterAutospacing="0"/>
        <w:ind w:left="0" w:firstLine="567"/>
        <w:jc w:val="both"/>
        <w:rPr>
          <w:color w:val="000000"/>
        </w:rPr>
      </w:pPr>
      <w:r w:rsidRPr="0016226C">
        <w:rPr>
          <w:color w:val="000000"/>
        </w:rPr>
        <w:t>год издания (указывает на новизну, актуальность работы);</w:t>
      </w:r>
    </w:p>
    <w:p w:rsidR="0016226C" w:rsidRPr="0016226C" w:rsidRDefault="0016226C" w:rsidP="0016226C">
      <w:pPr>
        <w:pStyle w:val="a3"/>
        <w:numPr>
          <w:ilvl w:val="0"/>
          <w:numId w:val="2"/>
        </w:numPr>
        <w:spacing w:before="0" w:beforeAutospacing="0" w:after="0" w:afterAutospacing="0"/>
        <w:ind w:left="0" w:firstLine="567"/>
        <w:jc w:val="both"/>
        <w:rPr>
          <w:color w:val="000000"/>
        </w:rPr>
      </w:pPr>
      <w:r w:rsidRPr="0016226C">
        <w:rPr>
          <w:color w:val="000000"/>
        </w:rPr>
        <w:lastRenderedPageBreak/>
        <w:t>аннотацию (раскрывает основную идею работы, показывает ее научное и практическое значение);</w:t>
      </w:r>
    </w:p>
    <w:p w:rsidR="0016226C" w:rsidRPr="0016226C" w:rsidRDefault="0016226C" w:rsidP="0016226C">
      <w:pPr>
        <w:pStyle w:val="a3"/>
        <w:numPr>
          <w:ilvl w:val="0"/>
          <w:numId w:val="2"/>
        </w:numPr>
        <w:spacing w:before="0" w:beforeAutospacing="0" w:after="0" w:afterAutospacing="0"/>
        <w:ind w:left="0" w:firstLine="567"/>
        <w:jc w:val="both"/>
        <w:rPr>
          <w:color w:val="000000"/>
        </w:rPr>
      </w:pPr>
      <w:r w:rsidRPr="0016226C">
        <w:rPr>
          <w:color w:val="000000"/>
        </w:rPr>
        <w:t>оглавление (отражает логический план работы);</w:t>
      </w:r>
    </w:p>
    <w:p w:rsidR="0016226C" w:rsidRPr="0016226C" w:rsidRDefault="0016226C" w:rsidP="0016226C">
      <w:pPr>
        <w:pStyle w:val="a3"/>
        <w:numPr>
          <w:ilvl w:val="0"/>
          <w:numId w:val="2"/>
        </w:numPr>
        <w:spacing w:before="0" w:beforeAutospacing="0" w:after="0" w:afterAutospacing="0"/>
        <w:ind w:left="0" w:firstLine="567"/>
        <w:jc w:val="both"/>
        <w:rPr>
          <w:color w:val="000000"/>
        </w:rPr>
      </w:pPr>
      <w:r w:rsidRPr="0016226C">
        <w:rPr>
          <w:color w:val="000000"/>
        </w:rPr>
        <w:t>предисловие и введение (описывают особенности содержания и построения работы, ее назначение и цель, указывают на круг потенциальных читателей);</w:t>
      </w:r>
    </w:p>
    <w:p w:rsidR="0016226C" w:rsidRPr="0016226C" w:rsidRDefault="0016226C" w:rsidP="0016226C">
      <w:pPr>
        <w:pStyle w:val="a3"/>
        <w:numPr>
          <w:ilvl w:val="0"/>
          <w:numId w:val="2"/>
        </w:numPr>
        <w:spacing w:before="0" w:beforeAutospacing="0" w:after="0" w:afterAutospacing="0"/>
        <w:ind w:left="0" w:firstLine="567"/>
        <w:jc w:val="both"/>
        <w:rPr>
          <w:color w:val="000000"/>
        </w:rPr>
      </w:pPr>
      <w:r w:rsidRPr="0016226C">
        <w:rPr>
          <w:color w:val="000000"/>
        </w:rPr>
        <w:t>заключение (кратко формулирует основные тезисы, которые подробно раскрываются в работе).</w:t>
      </w:r>
    </w:p>
    <w:p w:rsidR="0016226C" w:rsidRPr="0016226C" w:rsidRDefault="0016226C" w:rsidP="0016226C">
      <w:pPr>
        <w:pStyle w:val="a3"/>
        <w:spacing w:before="0" w:beforeAutospacing="0" w:after="0" w:afterAutospacing="0"/>
        <w:ind w:firstLine="567"/>
        <w:jc w:val="both"/>
        <w:rPr>
          <w:color w:val="000000"/>
        </w:rPr>
      </w:pPr>
      <w:r w:rsidRPr="0016226C">
        <w:rPr>
          <w:color w:val="000000"/>
        </w:rPr>
        <w:t xml:space="preserve">Изучая литературу необходимо делать записи, оставляя широкие поля для собственных замечаний, мыслей, появляющихся в процессе обдумывания прочитанного: запись на библиографической карточке, тезисы, конспект. </w:t>
      </w:r>
    </w:p>
    <w:p w:rsidR="0016226C" w:rsidRPr="0016226C" w:rsidRDefault="0016226C" w:rsidP="0016226C">
      <w:pPr>
        <w:pStyle w:val="a3"/>
        <w:spacing w:before="0" w:beforeAutospacing="0" w:after="0" w:afterAutospacing="0"/>
        <w:ind w:firstLine="567"/>
        <w:jc w:val="both"/>
        <w:rPr>
          <w:color w:val="000000"/>
        </w:rPr>
      </w:pPr>
      <w:r w:rsidRPr="0016226C">
        <w:rPr>
          <w:b/>
          <w:color w:val="000000"/>
        </w:rPr>
        <w:t xml:space="preserve">Написание чернового варианта исследования. </w:t>
      </w:r>
      <w:r w:rsidRPr="0016226C">
        <w:rPr>
          <w:color w:val="000000"/>
        </w:rPr>
        <w:t>Работа над текстом обычно проводится в несколько этапов. Сначала пишется первичный текст, то есть черновой вариант исследования, в котором автор последовательно описывает собранный материал, классифицируя его по разным признакам в соответствии с поставленными ранее задачами. На этом этапе самое важное – подробно, без перерывов и возврата к ранее написанному, зафиксировать на бумаге все мысли, последовательно развивая их в соответствии с ранее составленным планом.</w:t>
      </w:r>
    </w:p>
    <w:p w:rsidR="0016226C" w:rsidRPr="0016226C" w:rsidRDefault="0016226C" w:rsidP="0016226C">
      <w:pPr>
        <w:pStyle w:val="a3"/>
        <w:spacing w:before="0" w:beforeAutospacing="0" w:after="0" w:afterAutospacing="0"/>
        <w:ind w:firstLine="567"/>
        <w:jc w:val="both"/>
        <w:rPr>
          <w:b/>
          <w:color w:val="000000"/>
        </w:rPr>
      </w:pPr>
      <w:r w:rsidRPr="0016226C">
        <w:rPr>
          <w:color w:val="000000"/>
        </w:rPr>
        <w:t>На следующем этапе необходимо перечитать написанный текст, проверить его соответствие цели и задачам, оценить ход рассуждения, логику изложения, последовательность расположения глав, параграфов. При изменении порядка следования частей можно разрезать текст, удалить неудачные куски, вставить новые, а затем вновь склеить текст в нужном порядке</w:t>
      </w:r>
      <w:r w:rsidRPr="0016226C">
        <w:rPr>
          <w:b/>
          <w:color w:val="000000"/>
        </w:rPr>
        <w:t>.</w:t>
      </w:r>
    </w:p>
    <w:p w:rsidR="0016226C" w:rsidRPr="0016226C" w:rsidRDefault="0016226C" w:rsidP="0016226C">
      <w:pPr>
        <w:pStyle w:val="a3"/>
        <w:spacing w:before="0" w:beforeAutospacing="0" w:after="0" w:afterAutospacing="0"/>
        <w:ind w:firstLine="567"/>
        <w:jc w:val="both"/>
        <w:rPr>
          <w:color w:val="000000"/>
        </w:rPr>
      </w:pPr>
      <w:r w:rsidRPr="0016226C">
        <w:rPr>
          <w:color w:val="000000"/>
        </w:rPr>
        <w:t>Внесение в черновик неоднократных исправлений помогает исследователю выбрать в итоге наиболее удачный вариант слова, конструкции, мысли. Сделать это легко, если вы вручную пишете свой черновик, труднее – если набираете текст на компьютере, так как при наборе нового варианта старый, который может оказаться все же более удачным, исчезает. В связи с этим всегда старайтесь сохранять все варианты чернового текста.</w:t>
      </w:r>
    </w:p>
    <w:p w:rsidR="0016226C" w:rsidRPr="0016226C" w:rsidRDefault="0016226C" w:rsidP="0016226C">
      <w:pPr>
        <w:pStyle w:val="a3"/>
        <w:spacing w:before="0" w:beforeAutospacing="0" w:after="0" w:afterAutospacing="0"/>
        <w:ind w:firstLine="567"/>
        <w:jc w:val="both"/>
        <w:rPr>
          <w:b/>
          <w:color w:val="000000"/>
        </w:rPr>
      </w:pPr>
      <w:r w:rsidRPr="0016226C">
        <w:rPr>
          <w:b/>
          <w:color w:val="000000"/>
        </w:rPr>
        <w:t xml:space="preserve">Композиция научного исследования. </w:t>
      </w:r>
    </w:p>
    <w:p w:rsidR="0016226C" w:rsidRPr="0016226C" w:rsidRDefault="0016226C" w:rsidP="0016226C">
      <w:pPr>
        <w:pStyle w:val="a3"/>
        <w:spacing w:before="0" w:beforeAutospacing="0" w:after="0" w:afterAutospacing="0"/>
        <w:ind w:firstLine="567"/>
        <w:jc w:val="both"/>
        <w:rPr>
          <w:color w:val="000000"/>
        </w:rPr>
      </w:pPr>
      <w:r w:rsidRPr="0016226C">
        <w:rPr>
          <w:color w:val="000000"/>
        </w:rPr>
        <w:t>Композиционная структура научного исследования традиционно имеет определенную последовательность расположения частей и включает в себя следующие элементы:</w:t>
      </w:r>
    </w:p>
    <w:p w:rsidR="0016226C" w:rsidRPr="0016226C" w:rsidRDefault="0016226C" w:rsidP="0016226C">
      <w:pPr>
        <w:pStyle w:val="a3"/>
        <w:numPr>
          <w:ilvl w:val="0"/>
          <w:numId w:val="3"/>
        </w:numPr>
        <w:spacing w:before="0" w:beforeAutospacing="0" w:after="0" w:afterAutospacing="0"/>
        <w:jc w:val="both"/>
        <w:rPr>
          <w:color w:val="000000"/>
        </w:rPr>
      </w:pPr>
      <w:r w:rsidRPr="0016226C">
        <w:rPr>
          <w:color w:val="000000"/>
        </w:rPr>
        <w:t>титульный лист,</w:t>
      </w:r>
    </w:p>
    <w:p w:rsidR="0016226C" w:rsidRPr="0016226C" w:rsidRDefault="0016226C" w:rsidP="0016226C">
      <w:pPr>
        <w:pStyle w:val="a3"/>
        <w:numPr>
          <w:ilvl w:val="0"/>
          <w:numId w:val="3"/>
        </w:numPr>
        <w:spacing w:before="0" w:beforeAutospacing="0" w:after="0" w:afterAutospacing="0"/>
        <w:jc w:val="both"/>
        <w:rPr>
          <w:color w:val="000000"/>
        </w:rPr>
      </w:pPr>
      <w:r w:rsidRPr="0016226C">
        <w:rPr>
          <w:color w:val="000000"/>
        </w:rPr>
        <w:t>оглавление,</w:t>
      </w:r>
    </w:p>
    <w:p w:rsidR="0016226C" w:rsidRPr="0016226C" w:rsidRDefault="0016226C" w:rsidP="0016226C">
      <w:pPr>
        <w:pStyle w:val="a3"/>
        <w:numPr>
          <w:ilvl w:val="0"/>
          <w:numId w:val="3"/>
        </w:numPr>
        <w:spacing w:before="0" w:beforeAutospacing="0" w:after="0" w:afterAutospacing="0"/>
        <w:jc w:val="both"/>
        <w:rPr>
          <w:color w:val="000000"/>
        </w:rPr>
      </w:pPr>
      <w:r w:rsidRPr="0016226C">
        <w:rPr>
          <w:color w:val="000000"/>
        </w:rPr>
        <w:t>введение,</w:t>
      </w:r>
    </w:p>
    <w:p w:rsidR="0016226C" w:rsidRPr="0016226C" w:rsidRDefault="0016226C" w:rsidP="0016226C">
      <w:pPr>
        <w:pStyle w:val="a3"/>
        <w:numPr>
          <w:ilvl w:val="0"/>
          <w:numId w:val="3"/>
        </w:numPr>
        <w:spacing w:before="0" w:beforeAutospacing="0" w:after="0" w:afterAutospacing="0"/>
        <w:jc w:val="both"/>
        <w:rPr>
          <w:color w:val="000000"/>
        </w:rPr>
      </w:pPr>
      <w:r w:rsidRPr="0016226C">
        <w:rPr>
          <w:color w:val="000000"/>
        </w:rPr>
        <w:t>основная часть,</w:t>
      </w:r>
    </w:p>
    <w:p w:rsidR="0016226C" w:rsidRPr="0016226C" w:rsidRDefault="0016226C" w:rsidP="0016226C">
      <w:pPr>
        <w:pStyle w:val="a3"/>
        <w:numPr>
          <w:ilvl w:val="0"/>
          <w:numId w:val="3"/>
        </w:numPr>
        <w:spacing w:before="0" w:beforeAutospacing="0" w:after="0" w:afterAutospacing="0"/>
        <w:jc w:val="both"/>
        <w:rPr>
          <w:color w:val="000000"/>
        </w:rPr>
      </w:pPr>
      <w:r w:rsidRPr="0016226C">
        <w:rPr>
          <w:color w:val="000000"/>
        </w:rPr>
        <w:t>заключение,</w:t>
      </w:r>
    </w:p>
    <w:p w:rsidR="0016226C" w:rsidRPr="0016226C" w:rsidRDefault="0016226C" w:rsidP="0016226C">
      <w:pPr>
        <w:pStyle w:val="a3"/>
        <w:numPr>
          <w:ilvl w:val="0"/>
          <w:numId w:val="3"/>
        </w:numPr>
        <w:spacing w:before="0" w:beforeAutospacing="0" w:after="0" w:afterAutospacing="0"/>
        <w:jc w:val="both"/>
        <w:rPr>
          <w:color w:val="000000"/>
        </w:rPr>
      </w:pPr>
      <w:r w:rsidRPr="0016226C">
        <w:rPr>
          <w:color w:val="000000"/>
        </w:rPr>
        <w:t>библиография,</w:t>
      </w:r>
    </w:p>
    <w:p w:rsidR="0016226C" w:rsidRPr="0016226C" w:rsidRDefault="0016226C" w:rsidP="0016226C">
      <w:pPr>
        <w:pStyle w:val="a3"/>
        <w:numPr>
          <w:ilvl w:val="0"/>
          <w:numId w:val="3"/>
        </w:numPr>
        <w:spacing w:before="0" w:beforeAutospacing="0" w:after="0" w:afterAutospacing="0"/>
        <w:jc w:val="both"/>
        <w:rPr>
          <w:color w:val="000000"/>
        </w:rPr>
      </w:pPr>
      <w:r w:rsidRPr="0016226C">
        <w:rPr>
          <w:color w:val="000000"/>
        </w:rPr>
        <w:t>приложения (если есть),</w:t>
      </w:r>
    </w:p>
    <w:p w:rsidR="0016226C" w:rsidRPr="0016226C" w:rsidRDefault="0016226C" w:rsidP="0016226C">
      <w:pPr>
        <w:pStyle w:val="a3"/>
        <w:numPr>
          <w:ilvl w:val="0"/>
          <w:numId w:val="3"/>
        </w:numPr>
        <w:spacing w:before="0" w:beforeAutospacing="0" w:after="0" w:afterAutospacing="0"/>
        <w:jc w:val="both"/>
        <w:rPr>
          <w:color w:val="000000"/>
        </w:rPr>
      </w:pPr>
      <w:r w:rsidRPr="0016226C">
        <w:rPr>
          <w:color w:val="000000"/>
        </w:rPr>
        <w:t>вспомогательные указатели (если есть).</w:t>
      </w:r>
    </w:p>
    <w:p w:rsidR="0016226C" w:rsidRPr="0016226C" w:rsidRDefault="0016226C" w:rsidP="0016226C">
      <w:pPr>
        <w:pStyle w:val="a3"/>
        <w:spacing w:before="0" w:beforeAutospacing="0" w:after="0" w:afterAutospacing="0"/>
        <w:ind w:firstLine="567"/>
        <w:jc w:val="both"/>
        <w:rPr>
          <w:color w:val="000000"/>
        </w:rPr>
      </w:pPr>
    </w:p>
    <w:p w:rsidR="0016226C" w:rsidRPr="0016226C" w:rsidRDefault="0016226C" w:rsidP="0016226C">
      <w:pPr>
        <w:pStyle w:val="a3"/>
        <w:spacing w:before="0" w:beforeAutospacing="0" w:after="0" w:afterAutospacing="0"/>
        <w:ind w:firstLine="567"/>
        <w:jc w:val="both"/>
        <w:rPr>
          <w:b/>
          <w:color w:val="000000"/>
        </w:rPr>
      </w:pPr>
    </w:p>
    <w:p w:rsidR="0016226C" w:rsidRPr="0016226C" w:rsidRDefault="0016226C" w:rsidP="0016226C">
      <w:pPr>
        <w:autoSpaceDE w:val="0"/>
        <w:autoSpaceDN w:val="0"/>
        <w:adjustRightInd w:val="0"/>
        <w:spacing w:after="0" w:line="240" w:lineRule="auto"/>
        <w:ind w:firstLine="567"/>
        <w:jc w:val="both"/>
        <w:rPr>
          <w:rFonts w:ascii="Times New Roman" w:eastAsia="Calibri" w:hAnsi="Times New Roman" w:cs="Times New Roman"/>
          <w:sz w:val="24"/>
          <w:szCs w:val="24"/>
        </w:rPr>
      </w:pPr>
      <w:r w:rsidRPr="0016226C">
        <w:rPr>
          <w:rFonts w:ascii="Times New Roman" w:eastAsia="Calibri" w:hAnsi="Times New Roman" w:cs="Times New Roman"/>
          <w:i/>
          <w:iCs/>
          <w:sz w:val="24"/>
          <w:szCs w:val="24"/>
          <w:u w:val="single"/>
        </w:rPr>
        <w:t>Обязательная самостоятельная работа</w:t>
      </w:r>
      <w:r w:rsidRPr="0016226C">
        <w:rPr>
          <w:rFonts w:ascii="Times New Roman" w:eastAsia="Calibri" w:hAnsi="Times New Roman" w:cs="Times New Roman"/>
          <w:i/>
          <w:iCs/>
          <w:sz w:val="24"/>
          <w:szCs w:val="24"/>
        </w:rPr>
        <w:t xml:space="preserve"> </w:t>
      </w:r>
      <w:r w:rsidRPr="0016226C">
        <w:rPr>
          <w:rFonts w:ascii="Times New Roman" w:eastAsia="Calibri" w:hAnsi="Times New Roman" w:cs="Times New Roman"/>
          <w:sz w:val="24"/>
          <w:szCs w:val="24"/>
        </w:rPr>
        <w:t>обеспечивает подготовку магистрантов к текущим аудиторным занятиям. Результаты этой подготовки проявляются в активности магистранта на занятиях и качественном уровне 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по дисциплине.</w:t>
      </w:r>
    </w:p>
    <w:p w:rsidR="0016226C" w:rsidRPr="0016226C" w:rsidRDefault="0016226C" w:rsidP="0016226C">
      <w:pPr>
        <w:autoSpaceDE w:val="0"/>
        <w:autoSpaceDN w:val="0"/>
        <w:adjustRightInd w:val="0"/>
        <w:spacing w:after="0" w:line="240" w:lineRule="auto"/>
        <w:ind w:firstLine="567"/>
        <w:jc w:val="both"/>
        <w:rPr>
          <w:rFonts w:ascii="Times New Roman" w:eastAsia="Calibri" w:hAnsi="Times New Roman" w:cs="Times New Roman"/>
          <w:sz w:val="24"/>
          <w:szCs w:val="24"/>
        </w:rPr>
      </w:pPr>
      <w:r w:rsidRPr="0016226C">
        <w:rPr>
          <w:rFonts w:ascii="Times New Roman" w:eastAsia="Calibri" w:hAnsi="Times New Roman" w:cs="Times New Roman"/>
          <w:i/>
          <w:iCs/>
          <w:sz w:val="24"/>
          <w:szCs w:val="24"/>
          <w:u w:val="single"/>
        </w:rPr>
        <w:t>Контролируемая самостоятельная работа</w:t>
      </w:r>
      <w:r w:rsidRPr="0016226C">
        <w:rPr>
          <w:rFonts w:ascii="Times New Roman" w:eastAsia="Calibri" w:hAnsi="Times New Roman" w:cs="Times New Roman"/>
          <w:i/>
          <w:iCs/>
          <w:sz w:val="24"/>
          <w:szCs w:val="24"/>
        </w:rPr>
        <w:t xml:space="preserve"> </w:t>
      </w:r>
      <w:r w:rsidRPr="0016226C">
        <w:rPr>
          <w:rFonts w:ascii="Times New Roman" w:eastAsia="Calibri" w:hAnsi="Times New Roman" w:cs="Times New Roman"/>
          <w:sz w:val="24"/>
          <w:szCs w:val="24"/>
        </w:rPr>
        <w:t xml:space="preserve"> направлена на углубление и закрепление знаний магистранта,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Баллы, полученные </w:t>
      </w:r>
      <w:r w:rsidRPr="0016226C">
        <w:rPr>
          <w:rFonts w:ascii="Times New Roman" w:eastAsia="Calibri" w:hAnsi="Times New Roman" w:cs="Times New Roman"/>
          <w:sz w:val="24"/>
          <w:szCs w:val="24"/>
        </w:rPr>
        <w:lastRenderedPageBreak/>
        <w:t>по этим видам работы, формируют оценку по контролируемой самостоятельной работе и учитываются при итоговой аттестации по дисциплине.</w:t>
      </w:r>
    </w:p>
    <w:p w:rsidR="0016226C" w:rsidRPr="0016226C" w:rsidRDefault="0016226C" w:rsidP="0016226C">
      <w:pPr>
        <w:autoSpaceDE w:val="0"/>
        <w:autoSpaceDN w:val="0"/>
        <w:adjustRightInd w:val="0"/>
        <w:spacing w:after="0" w:line="240" w:lineRule="auto"/>
        <w:ind w:firstLine="567"/>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(межпредметных связей, перспективных знаний и др.):</w:t>
      </w:r>
    </w:p>
    <w:p w:rsidR="0016226C" w:rsidRPr="0016226C" w:rsidRDefault="0016226C" w:rsidP="0016226C">
      <w:pPr>
        <w:numPr>
          <w:ilvl w:val="0"/>
          <w:numId w:val="10"/>
        </w:numPr>
        <w:tabs>
          <w:tab w:val="num" w:pos="142"/>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аудиторная самостоятельная работа по дисциплине выполняется на учебных занятиях, под непосредственным руководством преподавателя и по его заданию;</w:t>
      </w:r>
    </w:p>
    <w:p w:rsidR="0016226C" w:rsidRPr="0016226C" w:rsidRDefault="0016226C" w:rsidP="0016226C">
      <w:pPr>
        <w:numPr>
          <w:ilvl w:val="0"/>
          <w:numId w:val="10"/>
        </w:numPr>
        <w:tabs>
          <w:tab w:val="num" w:pos="142"/>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внеаудиторная самостоятельная работа выполняется студентом по заданию преподавателя, но без его непосредственного участия.</w:t>
      </w:r>
    </w:p>
    <w:p w:rsidR="0016226C" w:rsidRPr="0016226C" w:rsidRDefault="0016226C" w:rsidP="0016226C">
      <w:pPr>
        <w:autoSpaceDE w:val="0"/>
        <w:autoSpaceDN w:val="0"/>
        <w:adjustRightInd w:val="0"/>
        <w:spacing w:after="0" w:line="240" w:lineRule="auto"/>
        <w:ind w:firstLine="567"/>
        <w:jc w:val="both"/>
        <w:rPr>
          <w:rFonts w:ascii="Times New Roman" w:eastAsia="Calibri" w:hAnsi="Times New Roman" w:cs="Times New Roman"/>
          <w:sz w:val="24"/>
          <w:szCs w:val="24"/>
        </w:rPr>
      </w:pPr>
    </w:p>
    <w:p w:rsidR="0016226C" w:rsidRPr="0016226C" w:rsidRDefault="0016226C" w:rsidP="0016226C">
      <w:pPr>
        <w:autoSpaceDE w:val="0"/>
        <w:autoSpaceDN w:val="0"/>
        <w:adjustRightInd w:val="0"/>
        <w:spacing w:after="0" w:line="240" w:lineRule="auto"/>
        <w:ind w:firstLine="567"/>
        <w:jc w:val="both"/>
        <w:rPr>
          <w:rFonts w:ascii="Times New Roman" w:eastAsia="Calibri" w:hAnsi="Times New Roman" w:cs="Times New Roman"/>
          <w:sz w:val="24"/>
          <w:szCs w:val="24"/>
        </w:rPr>
      </w:pPr>
      <w:r w:rsidRPr="0016226C">
        <w:rPr>
          <w:rFonts w:ascii="Times New Roman" w:eastAsia="Calibri" w:hAnsi="Times New Roman" w:cs="Times New Roman"/>
          <w:bCs/>
          <w:iCs/>
          <w:sz w:val="24"/>
          <w:szCs w:val="24"/>
          <w:u w:val="single"/>
        </w:rPr>
        <w:t xml:space="preserve">Аудиторная самостоятельная работа </w:t>
      </w:r>
      <w:r w:rsidRPr="0016226C">
        <w:rPr>
          <w:rFonts w:ascii="Times New Roman" w:eastAsia="Calibri" w:hAnsi="Times New Roman" w:cs="Times New Roman"/>
          <w:sz w:val="24"/>
          <w:szCs w:val="24"/>
        </w:rPr>
        <w:t>– учебная ситуация, при которой студент вынужден непосредственно и активно действовать. Основная задача преподавателя – обучение студента способам самостоятельной работы с материалом, поиску нужного материала, умению перерабатывать и интерпретировать его.</w:t>
      </w:r>
    </w:p>
    <w:p w:rsidR="0016226C" w:rsidRPr="0016226C" w:rsidRDefault="0016226C" w:rsidP="0016226C">
      <w:pPr>
        <w:autoSpaceDE w:val="0"/>
        <w:autoSpaceDN w:val="0"/>
        <w:adjustRightInd w:val="0"/>
        <w:spacing w:after="0" w:line="240" w:lineRule="auto"/>
        <w:ind w:firstLine="567"/>
        <w:jc w:val="both"/>
        <w:rPr>
          <w:rFonts w:ascii="Times New Roman" w:eastAsia="Calibri" w:hAnsi="Times New Roman" w:cs="Times New Roman"/>
          <w:b/>
          <w:sz w:val="24"/>
          <w:szCs w:val="24"/>
        </w:rPr>
      </w:pPr>
      <w:r w:rsidRPr="0016226C">
        <w:rPr>
          <w:rFonts w:ascii="Times New Roman" w:eastAsia="Calibri" w:hAnsi="Times New Roman" w:cs="Times New Roman"/>
          <w:sz w:val="24"/>
          <w:szCs w:val="24"/>
        </w:rPr>
        <w:t xml:space="preserve">Основными видами самостоятельной работы студентов с </w:t>
      </w:r>
      <w:r w:rsidRPr="0016226C">
        <w:rPr>
          <w:rFonts w:ascii="Times New Roman" w:eastAsia="Calibri" w:hAnsi="Times New Roman" w:cs="Times New Roman"/>
          <w:b/>
          <w:sz w:val="24"/>
          <w:szCs w:val="24"/>
        </w:rPr>
        <w:t>участием преподавателей являются:</w:t>
      </w:r>
    </w:p>
    <w:p w:rsidR="0016226C" w:rsidRPr="0016226C" w:rsidRDefault="0016226C" w:rsidP="0016226C">
      <w:pPr>
        <w:numPr>
          <w:ilvl w:val="0"/>
          <w:numId w:val="10"/>
        </w:numPr>
        <w:tabs>
          <w:tab w:val="num" w:pos="142"/>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текущие консультации;</w:t>
      </w:r>
    </w:p>
    <w:p w:rsidR="0016226C" w:rsidRPr="0016226C" w:rsidRDefault="0016226C" w:rsidP="0016226C">
      <w:pPr>
        <w:numPr>
          <w:ilvl w:val="0"/>
          <w:numId w:val="10"/>
        </w:numPr>
        <w:tabs>
          <w:tab w:val="num" w:pos="142"/>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коллоквиум как форма контроля освоения теоретического содержания дисциплин: (в часы консультаций, предусмотренных учебным планом);</w:t>
      </w:r>
    </w:p>
    <w:p w:rsidR="0016226C" w:rsidRPr="0016226C" w:rsidRDefault="0016226C" w:rsidP="0016226C">
      <w:pPr>
        <w:numPr>
          <w:ilvl w:val="0"/>
          <w:numId w:val="10"/>
        </w:numPr>
        <w:tabs>
          <w:tab w:val="num" w:pos="142"/>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выполнение проектов в рамках дисциплины (руководство, консультирование (в часы, предусмотренные учебным планом);</w:t>
      </w:r>
    </w:p>
    <w:p w:rsidR="0016226C" w:rsidRPr="0016226C" w:rsidRDefault="0016226C" w:rsidP="0016226C">
      <w:pPr>
        <w:numPr>
          <w:ilvl w:val="0"/>
          <w:numId w:val="10"/>
        </w:numPr>
        <w:tabs>
          <w:tab w:val="num" w:pos="142"/>
        </w:tabs>
        <w:autoSpaceDE w:val="0"/>
        <w:autoSpaceDN w:val="0"/>
        <w:adjustRightInd w:val="0"/>
        <w:spacing w:after="0" w:line="240" w:lineRule="auto"/>
        <w:ind w:left="0" w:firstLine="567"/>
        <w:contextualSpacing/>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выполнение учебно-исследовательской работы (руководство, консультирование и защита УИРС).</w:t>
      </w:r>
    </w:p>
    <w:p w:rsidR="0016226C" w:rsidRPr="0016226C" w:rsidRDefault="0016226C" w:rsidP="0016226C">
      <w:pPr>
        <w:autoSpaceDE w:val="0"/>
        <w:autoSpaceDN w:val="0"/>
        <w:adjustRightInd w:val="0"/>
        <w:spacing w:after="0" w:line="240" w:lineRule="auto"/>
        <w:ind w:firstLine="567"/>
        <w:jc w:val="both"/>
        <w:rPr>
          <w:rFonts w:ascii="Times New Roman" w:eastAsia="Calibri" w:hAnsi="Times New Roman" w:cs="Times New Roman"/>
          <w:bCs/>
          <w:iCs/>
          <w:sz w:val="24"/>
          <w:szCs w:val="24"/>
        </w:rPr>
      </w:pPr>
      <w:r w:rsidRPr="0016226C">
        <w:rPr>
          <w:rFonts w:ascii="Times New Roman" w:eastAsia="Calibri" w:hAnsi="Times New Roman" w:cs="Times New Roman"/>
          <w:bCs/>
          <w:iCs/>
          <w:sz w:val="24"/>
          <w:szCs w:val="24"/>
          <w:u w:val="single"/>
        </w:rPr>
        <w:t>Внеаудиторная самостоятельная работа студентов</w:t>
      </w:r>
      <w:r w:rsidRPr="0016226C">
        <w:rPr>
          <w:rFonts w:ascii="Times New Roman" w:eastAsia="Calibri" w:hAnsi="Times New Roman" w:cs="Times New Roman"/>
          <w:bCs/>
          <w:iCs/>
          <w:sz w:val="24"/>
          <w:szCs w:val="24"/>
        </w:rPr>
        <w:t xml:space="preserve"> (без участия преподавателя) – это усвоение содержания образования и формирование профессиональных компетенций во внеаудиторное время по темам или разделам тем, определённым рабочей программой учебной дисциплины для самостоятельного изучения.</w:t>
      </w:r>
    </w:p>
    <w:p w:rsidR="0016226C" w:rsidRPr="0016226C" w:rsidRDefault="0016226C" w:rsidP="0016226C">
      <w:pPr>
        <w:numPr>
          <w:ilvl w:val="0"/>
          <w:numId w:val="11"/>
        </w:numPr>
        <w:spacing w:after="0" w:line="240" w:lineRule="auto"/>
        <w:contextualSpacing/>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xml:space="preserve">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6226C" w:rsidRPr="0016226C" w:rsidRDefault="0016226C" w:rsidP="0016226C">
      <w:pPr>
        <w:numPr>
          <w:ilvl w:val="0"/>
          <w:numId w:val="11"/>
        </w:numPr>
        <w:spacing w:after="0" w:line="240" w:lineRule="auto"/>
        <w:contextualSpacing/>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xml:space="preserve">написание рефератов; </w:t>
      </w:r>
    </w:p>
    <w:p w:rsidR="0016226C" w:rsidRPr="0016226C" w:rsidRDefault="0016226C" w:rsidP="0016226C">
      <w:pPr>
        <w:numPr>
          <w:ilvl w:val="0"/>
          <w:numId w:val="11"/>
        </w:numPr>
        <w:spacing w:after="0" w:line="240" w:lineRule="auto"/>
        <w:contextualSpacing/>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xml:space="preserve">подготовка к семинарам и лабораторным работам, их оформление; </w:t>
      </w:r>
    </w:p>
    <w:p w:rsidR="0016226C" w:rsidRPr="0016226C" w:rsidRDefault="0016226C" w:rsidP="0016226C">
      <w:pPr>
        <w:numPr>
          <w:ilvl w:val="0"/>
          <w:numId w:val="11"/>
        </w:numPr>
        <w:spacing w:after="0" w:line="240" w:lineRule="auto"/>
        <w:contextualSpacing/>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6226C" w:rsidRPr="0016226C" w:rsidRDefault="0016226C" w:rsidP="0016226C">
      <w:pPr>
        <w:numPr>
          <w:ilvl w:val="0"/>
          <w:numId w:val="11"/>
        </w:numPr>
        <w:spacing w:after="0" w:line="240" w:lineRule="auto"/>
        <w:contextualSpacing/>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xml:space="preserve">подготовка рецензий на статью, пособие; </w:t>
      </w:r>
    </w:p>
    <w:p w:rsidR="0016226C" w:rsidRPr="0016226C" w:rsidRDefault="0016226C" w:rsidP="0016226C">
      <w:pPr>
        <w:numPr>
          <w:ilvl w:val="0"/>
          <w:numId w:val="11"/>
        </w:numPr>
        <w:spacing w:after="0" w:line="240" w:lineRule="auto"/>
        <w:contextualSpacing/>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xml:space="preserve">выполнение микроисследований; </w:t>
      </w:r>
    </w:p>
    <w:p w:rsidR="0016226C" w:rsidRPr="0016226C" w:rsidRDefault="0016226C" w:rsidP="0016226C">
      <w:pPr>
        <w:numPr>
          <w:ilvl w:val="0"/>
          <w:numId w:val="11"/>
        </w:numPr>
        <w:spacing w:after="0" w:line="240" w:lineRule="auto"/>
        <w:contextualSpacing/>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xml:space="preserve">подготовка практических разработок; </w:t>
      </w:r>
    </w:p>
    <w:p w:rsidR="0016226C" w:rsidRPr="0016226C" w:rsidRDefault="0016226C" w:rsidP="0016226C">
      <w:pPr>
        <w:numPr>
          <w:ilvl w:val="0"/>
          <w:numId w:val="11"/>
        </w:numPr>
        <w:spacing w:after="0" w:line="240" w:lineRule="auto"/>
        <w:contextualSpacing/>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компьютерный текущий самоконтроль .</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p>
    <w:p w:rsidR="0016226C" w:rsidRPr="0016226C" w:rsidRDefault="0016226C" w:rsidP="0016226C">
      <w:pPr>
        <w:spacing w:after="0" w:line="240" w:lineRule="auto"/>
        <w:ind w:firstLine="709"/>
        <w:jc w:val="both"/>
        <w:rPr>
          <w:rFonts w:ascii="Times New Roman" w:eastAsia="Calibri" w:hAnsi="Times New Roman" w:cs="Times New Roman"/>
          <w:b/>
          <w:sz w:val="24"/>
          <w:szCs w:val="24"/>
        </w:rPr>
      </w:pPr>
      <w:r w:rsidRPr="0016226C">
        <w:rPr>
          <w:rFonts w:ascii="Times New Roman" w:eastAsia="Calibri" w:hAnsi="Times New Roman" w:cs="Times New Roman"/>
          <w:b/>
          <w:sz w:val="24"/>
          <w:szCs w:val="24"/>
        </w:rPr>
        <w:t>Методы самостоятельной работы студентов:</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работа с различными источниками информации;</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сравнительно-аналитические наблюдения;</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решение учебных и профессиональных задач;</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исследовательская деятельность.</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p>
    <w:p w:rsidR="0016226C" w:rsidRPr="0016226C" w:rsidRDefault="0016226C" w:rsidP="0016226C">
      <w:pPr>
        <w:spacing w:after="0" w:line="240" w:lineRule="auto"/>
        <w:ind w:firstLine="709"/>
        <w:jc w:val="both"/>
        <w:rPr>
          <w:rFonts w:ascii="Times New Roman" w:eastAsia="Calibri" w:hAnsi="Times New Roman" w:cs="Times New Roman"/>
          <w:b/>
          <w:sz w:val="24"/>
          <w:szCs w:val="24"/>
        </w:rPr>
      </w:pPr>
      <w:r w:rsidRPr="0016226C">
        <w:rPr>
          <w:rFonts w:ascii="Times New Roman" w:eastAsia="Calibri" w:hAnsi="Times New Roman" w:cs="Times New Roman"/>
          <w:b/>
          <w:sz w:val="24"/>
          <w:szCs w:val="24"/>
        </w:rPr>
        <w:t>Целевые направления  самостоятельной  работы студентов</w:t>
      </w:r>
    </w:p>
    <w:p w:rsidR="0016226C" w:rsidRPr="0016226C" w:rsidRDefault="0016226C" w:rsidP="0016226C">
      <w:pPr>
        <w:spacing w:after="0" w:line="240" w:lineRule="auto"/>
        <w:ind w:firstLine="709"/>
        <w:jc w:val="both"/>
        <w:rPr>
          <w:rFonts w:ascii="Times New Roman" w:eastAsia="Calibri" w:hAnsi="Times New Roman" w:cs="Times New Roman"/>
          <w:i/>
          <w:sz w:val="24"/>
          <w:szCs w:val="24"/>
        </w:rPr>
      </w:pPr>
    </w:p>
    <w:p w:rsidR="0016226C" w:rsidRPr="0016226C" w:rsidRDefault="0016226C" w:rsidP="0016226C">
      <w:pPr>
        <w:spacing w:after="0" w:line="240" w:lineRule="auto"/>
        <w:ind w:firstLine="709"/>
        <w:jc w:val="both"/>
        <w:rPr>
          <w:rFonts w:ascii="Times New Roman" w:eastAsia="Calibri" w:hAnsi="Times New Roman" w:cs="Times New Roman"/>
          <w:i/>
          <w:sz w:val="24"/>
          <w:szCs w:val="24"/>
        </w:rPr>
      </w:pPr>
      <w:r w:rsidRPr="0016226C">
        <w:rPr>
          <w:rFonts w:ascii="Times New Roman" w:eastAsia="Calibri" w:hAnsi="Times New Roman" w:cs="Times New Roman"/>
          <w:i/>
          <w:sz w:val="24"/>
          <w:szCs w:val="24"/>
        </w:rPr>
        <w:t>1.Для овладения знаниями:</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составление планов и тезисов по тексту;</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конспектирование текста;</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lastRenderedPageBreak/>
        <w:t>- составление тезауруса;</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ознакомление с нормативными документами;</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создание презентации.</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p>
    <w:p w:rsidR="0016226C" w:rsidRPr="0016226C" w:rsidRDefault="0016226C" w:rsidP="0016226C">
      <w:pPr>
        <w:spacing w:after="0" w:line="240" w:lineRule="auto"/>
        <w:ind w:firstLine="709"/>
        <w:jc w:val="both"/>
        <w:rPr>
          <w:rFonts w:ascii="Times New Roman" w:eastAsia="Calibri" w:hAnsi="Times New Roman" w:cs="Times New Roman"/>
          <w:i/>
          <w:sz w:val="24"/>
          <w:szCs w:val="24"/>
        </w:rPr>
      </w:pPr>
      <w:r w:rsidRPr="0016226C">
        <w:rPr>
          <w:rFonts w:ascii="Times New Roman" w:eastAsia="Calibri" w:hAnsi="Times New Roman" w:cs="Times New Roman"/>
          <w:sz w:val="24"/>
          <w:szCs w:val="24"/>
        </w:rPr>
        <w:t xml:space="preserve">2. </w:t>
      </w:r>
      <w:r w:rsidRPr="0016226C">
        <w:rPr>
          <w:rFonts w:ascii="Times New Roman" w:eastAsia="Calibri" w:hAnsi="Times New Roman" w:cs="Times New Roman"/>
          <w:i/>
          <w:sz w:val="24"/>
          <w:szCs w:val="24"/>
        </w:rPr>
        <w:t>Для закрепления  знаний:</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работа с конспектом лекции;</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повторная работа с учебным материалом;</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составление плана ответа;</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составление различных таблиц.</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p>
    <w:p w:rsidR="0016226C" w:rsidRPr="0016226C" w:rsidRDefault="0016226C" w:rsidP="0016226C">
      <w:pPr>
        <w:spacing w:after="0" w:line="240" w:lineRule="auto"/>
        <w:ind w:firstLine="709"/>
        <w:jc w:val="both"/>
        <w:rPr>
          <w:rFonts w:ascii="Times New Roman" w:eastAsia="Calibri" w:hAnsi="Times New Roman" w:cs="Times New Roman"/>
          <w:i/>
          <w:sz w:val="24"/>
          <w:szCs w:val="24"/>
        </w:rPr>
      </w:pPr>
      <w:r w:rsidRPr="0016226C">
        <w:rPr>
          <w:rFonts w:ascii="Times New Roman" w:eastAsia="Calibri" w:hAnsi="Times New Roman" w:cs="Times New Roman"/>
          <w:i/>
          <w:sz w:val="24"/>
          <w:szCs w:val="24"/>
        </w:rPr>
        <w:t>3. Для систематизации учебного  материала:</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подготовка ответов на контрольные вопросы;</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аналитическая обработка текста;</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подготовка сообщения, доклада;</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Методические указания помогают организовать деятельность студентов по усвоению содержания материала и по практическому применению полученных знаний в ходе подготовки выпускной квалификационной работы ( диссертации) магистранта.</w:t>
      </w:r>
    </w:p>
    <w:p w:rsidR="0016226C" w:rsidRPr="0016226C" w:rsidRDefault="0016226C" w:rsidP="0016226C">
      <w:pPr>
        <w:pStyle w:val="a3"/>
        <w:spacing w:before="0" w:beforeAutospacing="0" w:after="0" w:afterAutospacing="0"/>
        <w:ind w:firstLine="567"/>
        <w:jc w:val="both"/>
        <w:rPr>
          <w:b/>
          <w:color w:val="000000"/>
        </w:rPr>
      </w:pPr>
    </w:p>
    <w:p w:rsidR="0016226C" w:rsidRPr="0016226C" w:rsidRDefault="0016226C" w:rsidP="0016226C">
      <w:pPr>
        <w:keepNext/>
        <w:spacing w:after="0" w:line="240" w:lineRule="auto"/>
        <w:jc w:val="center"/>
        <w:outlineLvl w:val="0"/>
        <w:rPr>
          <w:rFonts w:ascii="Times New Roman" w:eastAsia="Calibri" w:hAnsi="Times New Roman" w:cs="Times New Roman"/>
          <w:b/>
          <w:caps/>
          <w:sz w:val="24"/>
          <w:szCs w:val="24"/>
        </w:rPr>
      </w:pPr>
      <w:bookmarkStart w:id="3" w:name="_Toc435985530"/>
      <w:r w:rsidRPr="0016226C">
        <w:rPr>
          <w:rFonts w:ascii="Times New Roman" w:eastAsia="Calibri" w:hAnsi="Times New Roman" w:cs="Times New Roman"/>
          <w:b/>
          <w:caps/>
          <w:sz w:val="24"/>
          <w:szCs w:val="24"/>
        </w:rPr>
        <w:t>Основные виды самостоятельной работы</w:t>
      </w:r>
      <w:bookmarkEnd w:id="3"/>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p>
    <w:p w:rsidR="0016226C" w:rsidRPr="0016226C" w:rsidRDefault="0016226C" w:rsidP="0016226C">
      <w:pPr>
        <w:spacing w:after="0" w:line="240" w:lineRule="auto"/>
        <w:ind w:firstLine="708"/>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xml:space="preserve">Самостоятельная работа  студентов рассматривается как  необходимая форма учебной деятельности. Успех этой деятельности определяется  наличием у студента определенных способностей к целеполаганию, самосознанию, </w:t>
      </w:r>
      <w:proofErr w:type="spellStart"/>
      <w:r w:rsidRPr="0016226C">
        <w:rPr>
          <w:rFonts w:ascii="Times New Roman" w:eastAsia="Calibri" w:hAnsi="Times New Roman" w:cs="Times New Roman"/>
          <w:sz w:val="24"/>
          <w:szCs w:val="24"/>
        </w:rPr>
        <w:t>рефлексивности</w:t>
      </w:r>
      <w:proofErr w:type="spellEnd"/>
      <w:r w:rsidRPr="0016226C">
        <w:rPr>
          <w:rFonts w:ascii="Times New Roman" w:eastAsia="Calibri" w:hAnsi="Times New Roman" w:cs="Times New Roman"/>
          <w:sz w:val="24"/>
          <w:szCs w:val="24"/>
        </w:rPr>
        <w:t xml:space="preserve"> мышления, самодисциплине, развитию себя в целом как субъекта деятельности (например, формирование  умения вычленять, ставить и реализовывать цель, вырабатывать обобщенные  приемы действий, адекватно оценивать результаты). Данные способности формируются только при условии положительной учебной мотивации и заинтересованном отношении к учебе. Поэтому проблема формирования у студентов  интереса к самостоятельной работе перерастает в проблему  предварительного  повышения учебной мотивации (особенно внутренней мотивации на процесс и на результат деятельности).</w:t>
      </w:r>
    </w:p>
    <w:p w:rsidR="0016226C" w:rsidRPr="0016226C" w:rsidRDefault="0016226C" w:rsidP="0016226C">
      <w:pPr>
        <w:spacing w:after="0" w:line="240" w:lineRule="auto"/>
        <w:ind w:firstLine="708"/>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xml:space="preserve">Процесс самостоятельной работы студентов в процессе подготовки к семинарским занятиям предполагает овладение следующими  приемами  учебной деятельности: поиска дополнительной информации (работа с библиографическими документами, словарями, энциклопедиями, электронными каталогами и базами данных); смысловой переработки текста, выделение в нем исходных идей и принципов, осознание обобщенных способов решения задач, самостоятельное конструирование задач определенного типа. </w:t>
      </w:r>
    </w:p>
    <w:p w:rsidR="0016226C" w:rsidRPr="0016226C" w:rsidRDefault="0016226C" w:rsidP="0016226C">
      <w:pPr>
        <w:numPr>
          <w:ilvl w:val="1"/>
          <w:numId w:val="15"/>
        </w:numPr>
        <w:tabs>
          <w:tab w:val="left" w:pos="708"/>
        </w:tabs>
        <w:suppressAutoHyphens/>
        <w:spacing w:after="0" w:line="240" w:lineRule="auto"/>
        <w:jc w:val="both"/>
        <w:rPr>
          <w:rFonts w:ascii="Times New Roman" w:eastAsia="Calibri" w:hAnsi="Times New Roman" w:cs="Times New Roman"/>
          <w:sz w:val="24"/>
          <w:szCs w:val="24"/>
        </w:rPr>
      </w:pPr>
      <w:r w:rsidRPr="0016226C">
        <w:rPr>
          <w:rFonts w:ascii="Times New Roman" w:eastAsia="Calibri" w:hAnsi="Times New Roman" w:cs="Times New Roman"/>
          <w:b/>
          <w:i/>
          <w:sz w:val="24"/>
          <w:szCs w:val="24"/>
        </w:rPr>
        <w:t>Подготовить доклад</w:t>
      </w:r>
      <w:r w:rsidRPr="0016226C">
        <w:rPr>
          <w:rFonts w:ascii="Times New Roman" w:eastAsia="Calibri" w:hAnsi="Times New Roman" w:cs="Times New Roman"/>
          <w:sz w:val="24"/>
          <w:szCs w:val="24"/>
        </w:rPr>
        <w:t>.</w:t>
      </w:r>
    </w:p>
    <w:p w:rsidR="0016226C" w:rsidRPr="0016226C" w:rsidRDefault="0016226C" w:rsidP="0016226C">
      <w:pPr>
        <w:spacing w:after="0" w:line="240" w:lineRule="auto"/>
        <w:ind w:firstLine="709"/>
        <w:jc w:val="center"/>
        <w:rPr>
          <w:rFonts w:ascii="Times New Roman" w:eastAsia="Calibri" w:hAnsi="Times New Roman" w:cs="Times New Roman"/>
          <w:i/>
          <w:sz w:val="24"/>
          <w:szCs w:val="24"/>
        </w:rPr>
      </w:pPr>
      <w:r w:rsidRPr="0016226C">
        <w:rPr>
          <w:rFonts w:ascii="Times New Roman" w:eastAsia="Calibri" w:hAnsi="Times New Roman" w:cs="Times New Roman"/>
          <w:i/>
          <w:sz w:val="24"/>
          <w:szCs w:val="24"/>
        </w:rPr>
        <w:t>Требования к докладу</w:t>
      </w:r>
    </w:p>
    <w:p w:rsidR="0016226C" w:rsidRPr="0016226C" w:rsidRDefault="0016226C" w:rsidP="0016226C">
      <w:pPr>
        <w:tabs>
          <w:tab w:val="center" w:pos="4677"/>
          <w:tab w:val="right" w:pos="9355"/>
        </w:tabs>
        <w:spacing w:after="0" w:line="240" w:lineRule="auto"/>
        <w:ind w:firstLine="709"/>
        <w:jc w:val="both"/>
        <w:rPr>
          <w:rFonts w:ascii="Times New Roman" w:eastAsia="Times New Roman" w:hAnsi="Times New Roman" w:cs="Times New Roman"/>
          <w:sz w:val="24"/>
          <w:szCs w:val="24"/>
          <w:lang w:eastAsia="ru-RU"/>
        </w:rPr>
      </w:pPr>
      <w:r w:rsidRPr="0016226C">
        <w:rPr>
          <w:rFonts w:ascii="Times New Roman" w:eastAsia="Times New Roman" w:hAnsi="Times New Roman" w:cs="Times New Roman"/>
          <w:sz w:val="24"/>
          <w:szCs w:val="24"/>
          <w:lang w:eastAsia="ru-RU"/>
        </w:rPr>
        <w:t xml:space="preserve">Одна из эффективных форм освоения учебного материала – это подготовка сообщений. Сообщение – это самостоятельная работа, анализирующая и обобщающая публикации по заданной тематике, предполагающая выработку и обоснование собственной позиции автора в отношении рассматриваемых вопросов. Подготовка сообщения – достаточно кропотливый труд. Его написанию предшествует изучение широкого круга различных первоисточников, монографий, статей, обобщение личных наблюдений. Работа над сообщением способствует развитию самостоятельного, творческого мышления, учит применять знания на практике при анализе актуальных социальных и правовых проблем. Рекомендуемое время сообщения - 10-12 минут. Доклад должен иметь план своих структурных частей, включающих в себя содержательную и заключительную части, поэтапно раскрывающие значение (актуальность) проблематики доклада, его сущность, находящую выражение в соответствующих характеристиках </w:t>
      </w:r>
      <w:r w:rsidRPr="0016226C">
        <w:rPr>
          <w:rFonts w:ascii="Times New Roman" w:eastAsia="Times New Roman" w:hAnsi="Times New Roman" w:cs="Times New Roman"/>
          <w:sz w:val="24"/>
          <w:szCs w:val="24"/>
          <w:lang w:eastAsia="ru-RU"/>
        </w:rPr>
        <w:lastRenderedPageBreak/>
        <w:t>явления или процесса, в нем описываемого. Работа над терминами и понятиями является существенной частью в овладении учебным материалом и имеет теоретико-практическое значение. Характеристика понятия должна быть, с одной стороны, относительно краткой, а с другой — емкой и достаточно полной, чтобы отражать его содержание.</w:t>
      </w:r>
    </w:p>
    <w:p w:rsidR="0016226C" w:rsidRPr="0016226C" w:rsidRDefault="0016226C" w:rsidP="0016226C">
      <w:pPr>
        <w:spacing w:after="0" w:line="240" w:lineRule="auto"/>
        <w:ind w:left="709" w:firstLine="709"/>
        <w:jc w:val="both"/>
        <w:rPr>
          <w:rFonts w:ascii="Times New Roman" w:eastAsia="Calibri" w:hAnsi="Times New Roman" w:cs="Times New Roman"/>
          <w:sz w:val="24"/>
          <w:szCs w:val="24"/>
        </w:rPr>
      </w:pPr>
      <w:r w:rsidRPr="0016226C">
        <w:rPr>
          <w:rFonts w:ascii="Times New Roman" w:eastAsia="Calibri" w:hAnsi="Times New Roman" w:cs="Times New Roman"/>
          <w:b/>
          <w:sz w:val="24"/>
          <w:szCs w:val="24"/>
        </w:rPr>
        <w:t xml:space="preserve">2.Подготовка презентации </w:t>
      </w:r>
    </w:p>
    <w:p w:rsidR="0016226C" w:rsidRPr="0016226C" w:rsidRDefault="0016226C" w:rsidP="0016226C">
      <w:pPr>
        <w:spacing w:after="0" w:line="240" w:lineRule="auto"/>
        <w:ind w:left="709" w:firstLine="709"/>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Подготовить презентацию, разделившись на группы по общей теме, предложенной для подготовки.</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Требования к компьютерной презентации:</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титульный лист с входными данными;</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текст хорошо написан и сформированные идеи ясно изложены и структурированы в презентации;</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слайды представлены в логической последовательности;</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представлен анализ социологических исследований и научных школ в сфере молодежного досуга;</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характеристика современных форм досуга;</w:t>
      </w:r>
    </w:p>
    <w:p w:rsidR="0016226C" w:rsidRPr="0016226C" w:rsidRDefault="0016226C" w:rsidP="0016226C">
      <w:pPr>
        <w:spacing w:after="0" w:line="240" w:lineRule="auto"/>
        <w:ind w:firstLine="709"/>
        <w:jc w:val="both"/>
        <w:rPr>
          <w:rFonts w:ascii="Times New Roman" w:eastAsia="Calibri" w:hAnsi="Times New Roman" w:cs="Times New Roman"/>
          <w:b/>
          <w:sz w:val="24"/>
          <w:szCs w:val="24"/>
        </w:rPr>
      </w:pPr>
      <w:r w:rsidRPr="0016226C">
        <w:rPr>
          <w:rFonts w:ascii="Times New Roman" w:eastAsia="Calibri" w:hAnsi="Times New Roman" w:cs="Times New Roman"/>
          <w:sz w:val="24"/>
          <w:szCs w:val="24"/>
        </w:rPr>
        <w:t>- список источников информации.</w:t>
      </w:r>
    </w:p>
    <w:p w:rsidR="0016226C" w:rsidRPr="0016226C" w:rsidRDefault="0016226C" w:rsidP="0016226C">
      <w:pPr>
        <w:spacing w:before="100" w:beforeAutospacing="1" w:after="100" w:afterAutospacing="1" w:line="240" w:lineRule="auto"/>
        <w:ind w:firstLine="709"/>
        <w:jc w:val="both"/>
        <w:rPr>
          <w:rFonts w:ascii="Times New Roman" w:eastAsia="Times New Roman" w:hAnsi="Times New Roman" w:cs="Times New Roman"/>
          <w:b/>
          <w:sz w:val="24"/>
          <w:szCs w:val="24"/>
          <w:lang w:eastAsia="ru-RU"/>
        </w:rPr>
      </w:pPr>
      <w:r w:rsidRPr="0016226C">
        <w:rPr>
          <w:rFonts w:ascii="Times New Roman" w:eastAsia="Times New Roman" w:hAnsi="Times New Roman" w:cs="Times New Roman"/>
          <w:b/>
          <w:sz w:val="24"/>
          <w:szCs w:val="24"/>
          <w:lang w:eastAsia="ru-RU"/>
        </w:rPr>
        <w:t xml:space="preserve">3.Требования к эссе: </w:t>
      </w:r>
    </w:p>
    <w:p w:rsidR="0016226C" w:rsidRPr="0016226C" w:rsidRDefault="0016226C" w:rsidP="0016226C">
      <w:pPr>
        <w:spacing w:before="100" w:beforeAutospacing="1" w:after="100" w:afterAutospacing="1" w:line="240" w:lineRule="auto"/>
        <w:ind w:firstLine="709"/>
        <w:jc w:val="both"/>
        <w:rPr>
          <w:rFonts w:ascii="Times New Roman" w:eastAsia="Times New Roman" w:hAnsi="Times New Roman" w:cs="Times New Roman"/>
          <w:sz w:val="24"/>
          <w:szCs w:val="24"/>
          <w:lang w:eastAsia="ru-RU"/>
        </w:rPr>
      </w:pPr>
      <w:r w:rsidRPr="0016226C">
        <w:rPr>
          <w:rFonts w:ascii="Times New Roman" w:eastAsia="Times New Roman" w:hAnsi="Times New Roman" w:cs="Times New Roman"/>
          <w:sz w:val="24"/>
          <w:szCs w:val="24"/>
          <w:lang w:eastAsia="ru-RU"/>
        </w:rPr>
        <w:t xml:space="preserve">Во введении четко сформулирован тезис, соответствующий теме эссе, выполнена задача заинтересовать читателя; </w:t>
      </w:r>
    </w:p>
    <w:p w:rsidR="0016226C" w:rsidRPr="0016226C" w:rsidRDefault="0016226C" w:rsidP="0016226C">
      <w:pPr>
        <w:numPr>
          <w:ilvl w:val="0"/>
          <w:numId w:val="16"/>
        </w:numPr>
        <w:spacing w:after="0" w:line="240" w:lineRule="auto"/>
        <w:ind w:firstLine="709"/>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деление текста на введение, основную часть и заключение</w:t>
      </w:r>
    </w:p>
    <w:p w:rsidR="0016226C" w:rsidRPr="0016226C" w:rsidRDefault="0016226C" w:rsidP="0016226C">
      <w:pPr>
        <w:numPr>
          <w:ilvl w:val="0"/>
          <w:numId w:val="16"/>
        </w:numPr>
        <w:spacing w:after="0" w:line="240" w:lineRule="auto"/>
        <w:ind w:firstLine="709"/>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xml:space="preserve"> в основной части логично, связно и полно доказывается выдвинутый тезис; </w:t>
      </w:r>
    </w:p>
    <w:p w:rsidR="0016226C" w:rsidRPr="0016226C" w:rsidRDefault="0016226C" w:rsidP="0016226C">
      <w:pPr>
        <w:numPr>
          <w:ilvl w:val="0"/>
          <w:numId w:val="16"/>
        </w:numPr>
        <w:spacing w:after="0" w:line="240" w:lineRule="auto"/>
        <w:ind w:firstLine="709"/>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xml:space="preserve">заключение содержит выводы, логично вытекающие из содержания основной части. </w:t>
      </w:r>
    </w:p>
    <w:p w:rsidR="0016226C" w:rsidRPr="0016226C" w:rsidRDefault="0016226C" w:rsidP="0016226C">
      <w:pPr>
        <w:spacing w:after="0" w:line="240" w:lineRule="auto"/>
        <w:contextualSpacing/>
        <w:jc w:val="center"/>
        <w:rPr>
          <w:rFonts w:ascii="Times New Roman" w:eastAsia="Times New Roman" w:hAnsi="Times New Roman" w:cs="Times New Roman"/>
          <w:b/>
          <w:sz w:val="24"/>
          <w:szCs w:val="24"/>
          <w:lang w:eastAsia="ru-RU"/>
        </w:rPr>
      </w:pPr>
      <w:r w:rsidRPr="0016226C">
        <w:rPr>
          <w:rFonts w:ascii="Times New Roman" w:eastAsia="Times New Roman" w:hAnsi="Times New Roman" w:cs="Times New Roman"/>
          <w:b/>
          <w:sz w:val="24"/>
          <w:szCs w:val="24"/>
          <w:lang w:eastAsia="ru-RU"/>
        </w:rPr>
        <w:t>4.Требования к реферату</w:t>
      </w:r>
    </w:p>
    <w:p w:rsidR="0016226C" w:rsidRPr="0016226C" w:rsidRDefault="0016226C" w:rsidP="0016226C">
      <w:pPr>
        <w:spacing w:after="0" w:line="240" w:lineRule="auto"/>
        <w:ind w:firstLine="708"/>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В ходе подготовки реферата студент должен самостоятельно найти и проработать научные источники (учебники и учебные пособия и др.), в которых раскрывается выбранная тема. В ходе обобщения имеющихся в научной литературе точек зрения следует высказать и обосновать собственное суждение по изучаемому вопросу.</w:t>
      </w:r>
    </w:p>
    <w:p w:rsidR="0016226C" w:rsidRPr="0016226C" w:rsidRDefault="0016226C" w:rsidP="0016226C">
      <w:pPr>
        <w:spacing w:after="0" w:line="240" w:lineRule="auto"/>
        <w:ind w:firstLine="708"/>
        <w:jc w:val="both"/>
        <w:rPr>
          <w:rFonts w:ascii="Times New Roman" w:eastAsia="Calibri" w:hAnsi="Times New Roman" w:cs="Times New Roman"/>
          <w:sz w:val="24"/>
          <w:szCs w:val="24"/>
        </w:rPr>
      </w:pPr>
      <w:r w:rsidRPr="0016226C">
        <w:rPr>
          <w:rFonts w:ascii="Times New Roman" w:eastAsia="Calibri" w:hAnsi="Times New Roman" w:cs="Times New Roman"/>
          <w:b/>
          <w:bCs/>
          <w:sz w:val="24"/>
          <w:szCs w:val="24"/>
        </w:rPr>
        <w:t>Реферат</w:t>
      </w:r>
      <w:r w:rsidRPr="0016226C">
        <w:rPr>
          <w:rFonts w:ascii="Times New Roman" w:eastAsia="Calibri" w:hAnsi="Times New Roman" w:cs="Times New Roman"/>
          <w:sz w:val="24"/>
          <w:szCs w:val="24"/>
        </w:rPr>
        <w:t xml:space="preserve"> – это самостоятельная письменная работа на тему, предложенную преподавателем соответствующей дисциплины или самостоятельно избранная студентом по проблематике читаемого курса. </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Реферат выполняется в форме анализа отечественной или зарубежной литературы по какой-либо проблеме или аналитического обзора периодической печати по тому или иному вопросу. В реферате может быть также реализован сравнительно-аналитический подход к освещению социально - психологических феноменов в современной отечественной и зарубежной литературе.</w:t>
      </w:r>
      <w:r w:rsidRPr="0016226C">
        <w:rPr>
          <w:rFonts w:ascii="Times New Roman" w:eastAsia="Calibri" w:hAnsi="Times New Roman" w:cs="Times New Roman"/>
          <w:color w:val="000000"/>
          <w:sz w:val="24"/>
          <w:szCs w:val="24"/>
        </w:rPr>
        <w:t> </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По своей структуре реферат содержит следующие разделы:</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1. Титульный лист;</w:t>
      </w:r>
    </w:p>
    <w:p w:rsidR="0016226C" w:rsidRPr="0016226C" w:rsidRDefault="0016226C" w:rsidP="0016226C">
      <w:pPr>
        <w:spacing w:after="0" w:line="240" w:lineRule="auto"/>
        <w:ind w:firstLine="709"/>
        <w:jc w:val="both"/>
        <w:rPr>
          <w:rFonts w:ascii="Times New Roman" w:eastAsia="Calibri" w:hAnsi="Times New Roman" w:cs="Times New Roman"/>
          <w:color w:val="000000"/>
          <w:sz w:val="24"/>
          <w:szCs w:val="24"/>
        </w:rPr>
      </w:pPr>
      <w:r w:rsidRPr="0016226C">
        <w:rPr>
          <w:rFonts w:ascii="Times New Roman" w:eastAsia="Calibri" w:hAnsi="Times New Roman" w:cs="Times New Roman"/>
          <w:sz w:val="24"/>
          <w:szCs w:val="24"/>
        </w:rPr>
        <w:t>2. Содержание, или краткий план, выполняемой работы;</w:t>
      </w:r>
    </w:p>
    <w:p w:rsidR="0016226C" w:rsidRPr="0016226C" w:rsidRDefault="0016226C" w:rsidP="0016226C">
      <w:pPr>
        <w:spacing w:after="0" w:line="240" w:lineRule="auto"/>
        <w:ind w:firstLine="709"/>
        <w:jc w:val="both"/>
        <w:rPr>
          <w:rFonts w:ascii="Times New Roman" w:eastAsia="Calibri" w:hAnsi="Times New Roman" w:cs="Times New Roman"/>
          <w:color w:val="000000"/>
          <w:sz w:val="24"/>
          <w:szCs w:val="24"/>
        </w:rPr>
      </w:pPr>
      <w:r w:rsidRPr="0016226C">
        <w:rPr>
          <w:rFonts w:ascii="Times New Roman" w:eastAsia="Calibri" w:hAnsi="Times New Roman" w:cs="Times New Roman"/>
          <w:sz w:val="24"/>
          <w:szCs w:val="24"/>
        </w:rPr>
        <w:t>3. Введение;</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4. Основную часть;</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5. Заключение;</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6. Список литературы.</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r w:rsidRPr="0016226C">
        <w:rPr>
          <w:rFonts w:ascii="Times New Roman" w:eastAsia="Calibri" w:hAnsi="Times New Roman" w:cs="Times New Roman"/>
          <w:b/>
          <w:bCs/>
          <w:sz w:val="24"/>
          <w:szCs w:val="24"/>
        </w:rPr>
        <w:t>Реферат</w:t>
      </w:r>
      <w:r w:rsidRPr="0016226C">
        <w:rPr>
          <w:rFonts w:ascii="Times New Roman" w:eastAsia="Calibri" w:hAnsi="Times New Roman" w:cs="Times New Roman"/>
          <w:sz w:val="24"/>
          <w:szCs w:val="24"/>
        </w:rPr>
        <w:t xml:space="preserve"> должен быть напечатан 14 шрифтом через 1,5 интервала (MS </w:t>
      </w:r>
      <w:proofErr w:type="spellStart"/>
      <w:r w:rsidRPr="0016226C">
        <w:rPr>
          <w:rFonts w:ascii="Times New Roman" w:eastAsia="Calibri" w:hAnsi="Times New Roman" w:cs="Times New Roman"/>
          <w:sz w:val="24"/>
          <w:szCs w:val="24"/>
        </w:rPr>
        <w:t>Word</w:t>
      </w:r>
      <w:proofErr w:type="spellEnd"/>
      <w:r w:rsidRPr="0016226C">
        <w:rPr>
          <w:rFonts w:ascii="Times New Roman" w:eastAsia="Calibri" w:hAnsi="Times New Roman" w:cs="Times New Roman"/>
          <w:sz w:val="24"/>
          <w:szCs w:val="24"/>
        </w:rPr>
        <w:t>), общим объемом до 10 страниц. Страницы реферата должны иметь сквозную нумерацию. Первой страницей является титульный лист, на котором номер страницы не проставляется.</w:t>
      </w:r>
    </w:p>
    <w:p w:rsidR="0016226C" w:rsidRPr="0016226C" w:rsidRDefault="0016226C" w:rsidP="0016226C">
      <w:pPr>
        <w:spacing w:after="0" w:line="240" w:lineRule="auto"/>
        <w:ind w:firstLine="709"/>
        <w:jc w:val="both"/>
        <w:rPr>
          <w:rFonts w:ascii="Times New Roman" w:eastAsia="Calibri" w:hAnsi="Times New Roman" w:cs="Times New Roman"/>
          <w:color w:val="000000"/>
          <w:sz w:val="24"/>
          <w:szCs w:val="24"/>
        </w:rPr>
      </w:pPr>
      <w:r w:rsidRPr="0016226C">
        <w:rPr>
          <w:rFonts w:ascii="Times New Roman" w:eastAsia="Calibri" w:hAnsi="Times New Roman" w:cs="Times New Roman"/>
          <w:b/>
          <w:sz w:val="24"/>
          <w:szCs w:val="24"/>
        </w:rPr>
        <w:t>Введение</w:t>
      </w:r>
      <w:r w:rsidRPr="0016226C">
        <w:rPr>
          <w:rFonts w:ascii="Times New Roman" w:eastAsia="Calibri" w:hAnsi="Times New Roman" w:cs="Times New Roman"/>
          <w:sz w:val="24"/>
          <w:szCs w:val="24"/>
        </w:rPr>
        <w:t xml:space="preserve"> должно включать обоснование интереса выбранной темы, ее актуальность и/или практическую значимость. Важно учесть, что заявленная тема должна </w:t>
      </w:r>
      <w:r w:rsidRPr="0016226C">
        <w:rPr>
          <w:rFonts w:ascii="Times New Roman" w:eastAsia="Calibri" w:hAnsi="Times New Roman" w:cs="Times New Roman"/>
          <w:sz w:val="24"/>
          <w:szCs w:val="24"/>
        </w:rPr>
        <w:lastRenderedPageBreak/>
        <w:t>быть адекватна раскрываемому в эссе содержанию, иначе говоря, не должно быть рассогласования в названии и содержании работы.</w:t>
      </w:r>
      <w:r w:rsidRPr="0016226C">
        <w:rPr>
          <w:rFonts w:ascii="Times New Roman" w:eastAsia="Calibri" w:hAnsi="Times New Roman" w:cs="Times New Roman"/>
          <w:color w:val="000000"/>
          <w:sz w:val="24"/>
          <w:szCs w:val="24"/>
        </w:rPr>
        <w:t> </w:t>
      </w:r>
    </w:p>
    <w:p w:rsidR="0016226C" w:rsidRPr="0016226C" w:rsidRDefault="0016226C" w:rsidP="0016226C">
      <w:pPr>
        <w:spacing w:after="0" w:line="240" w:lineRule="auto"/>
        <w:ind w:firstLine="709"/>
        <w:jc w:val="both"/>
        <w:rPr>
          <w:rFonts w:ascii="Times New Roman" w:eastAsia="Calibri" w:hAnsi="Times New Roman" w:cs="Times New Roman"/>
          <w:sz w:val="24"/>
          <w:szCs w:val="24"/>
        </w:rPr>
      </w:pPr>
      <w:r w:rsidRPr="0016226C">
        <w:rPr>
          <w:rFonts w:ascii="Times New Roman" w:eastAsia="Calibri" w:hAnsi="Times New Roman" w:cs="Times New Roman"/>
          <w:b/>
          <w:sz w:val="24"/>
          <w:szCs w:val="24"/>
        </w:rPr>
        <w:t>Основная часть</w:t>
      </w:r>
      <w:r w:rsidRPr="0016226C">
        <w:rPr>
          <w:rFonts w:ascii="Times New Roman" w:eastAsia="Calibri" w:hAnsi="Times New Roman" w:cs="Times New Roman"/>
          <w:sz w:val="24"/>
          <w:szCs w:val="24"/>
        </w:rPr>
        <w:t xml:space="preserve"> предполагает последовательное, логичное и доказательное раскрытие заявленной темы эссе с ссылками на использованную и доступную литературу, в том числе электронные источники информации. Каждый из используемых и цитируемых источников должен иметь соответствующую ссылку.</w:t>
      </w:r>
    </w:p>
    <w:p w:rsidR="0016226C" w:rsidRPr="0016226C" w:rsidRDefault="0016226C" w:rsidP="0016226C">
      <w:pPr>
        <w:spacing w:after="0" w:line="240" w:lineRule="auto"/>
        <w:ind w:firstLine="709"/>
        <w:jc w:val="both"/>
        <w:rPr>
          <w:rFonts w:ascii="Times New Roman" w:eastAsia="Calibri" w:hAnsi="Times New Roman" w:cs="Times New Roman"/>
          <w:b/>
          <w:sz w:val="24"/>
          <w:szCs w:val="24"/>
        </w:rPr>
      </w:pPr>
      <w:r w:rsidRPr="0016226C">
        <w:rPr>
          <w:rFonts w:ascii="Times New Roman" w:eastAsia="Calibri" w:hAnsi="Times New Roman" w:cs="Times New Roman"/>
          <w:b/>
          <w:sz w:val="24"/>
          <w:szCs w:val="24"/>
        </w:rPr>
        <w:t>Список литературы.</w:t>
      </w:r>
    </w:p>
    <w:p w:rsidR="0016226C" w:rsidRPr="0016226C" w:rsidRDefault="0016226C" w:rsidP="0016226C">
      <w:pPr>
        <w:spacing w:after="0" w:line="240" w:lineRule="auto"/>
        <w:ind w:left="1069"/>
        <w:contextualSpacing/>
        <w:rPr>
          <w:rFonts w:ascii="Times New Roman" w:eastAsia="Times New Roman" w:hAnsi="Times New Roman" w:cs="Times New Roman"/>
          <w:sz w:val="24"/>
          <w:szCs w:val="24"/>
          <w:lang w:eastAsia="ru-RU"/>
        </w:rPr>
      </w:pPr>
    </w:p>
    <w:p w:rsidR="0016226C" w:rsidRPr="0016226C" w:rsidRDefault="0016226C" w:rsidP="0016226C">
      <w:pPr>
        <w:spacing w:after="0" w:line="240" w:lineRule="auto"/>
        <w:ind w:firstLine="720"/>
        <w:jc w:val="center"/>
        <w:rPr>
          <w:rFonts w:ascii="Times New Roman" w:eastAsia="Calibri" w:hAnsi="Times New Roman" w:cs="Times New Roman"/>
          <w:b/>
          <w:bCs/>
          <w:sz w:val="24"/>
          <w:szCs w:val="24"/>
        </w:rPr>
      </w:pPr>
      <w:r w:rsidRPr="0016226C">
        <w:rPr>
          <w:rFonts w:ascii="Times New Roman" w:eastAsia="Calibri" w:hAnsi="Times New Roman" w:cs="Times New Roman"/>
          <w:b/>
          <w:bCs/>
          <w:sz w:val="24"/>
          <w:szCs w:val="24"/>
        </w:rPr>
        <w:t>Правила самостоятельной работы с литературой</w:t>
      </w:r>
    </w:p>
    <w:p w:rsidR="0016226C" w:rsidRPr="0016226C" w:rsidRDefault="0016226C" w:rsidP="0016226C">
      <w:pPr>
        <w:spacing w:after="0" w:line="240" w:lineRule="auto"/>
        <w:ind w:firstLine="720"/>
        <w:jc w:val="both"/>
        <w:rPr>
          <w:rFonts w:ascii="Times New Roman" w:eastAsia="Calibri" w:hAnsi="Times New Roman" w:cs="Times New Roman"/>
          <w:b/>
          <w:bCs/>
          <w:sz w:val="24"/>
          <w:szCs w:val="24"/>
        </w:rPr>
      </w:pPr>
    </w:p>
    <w:p w:rsidR="0016226C" w:rsidRPr="0016226C" w:rsidRDefault="0016226C" w:rsidP="0016226C">
      <w:pPr>
        <w:tabs>
          <w:tab w:val="num" w:pos="284"/>
        </w:tabs>
        <w:spacing w:after="0" w:line="240" w:lineRule="auto"/>
        <w:ind w:firstLine="567"/>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При работе с учебной литературой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16226C" w:rsidRPr="0016226C" w:rsidRDefault="0016226C" w:rsidP="0016226C">
      <w:pPr>
        <w:tabs>
          <w:tab w:val="num" w:pos="284"/>
        </w:tabs>
        <w:spacing w:after="0" w:line="240" w:lineRule="auto"/>
        <w:ind w:firstLine="567"/>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rsidR="0016226C" w:rsidRPr="0016226C" w:rsidRDefault="0016226C" w:rsidP="0016226C">
      <w:pPr>
        <w:spacing w:after="0" w:line="240" w:lineRule="auto"/>
        <w:ind w:firstLine="720"/>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Изучая материал по выбранной литературе ,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16226C" w:rsidRPr="0016226C" w:rsidRDefault="0016226C" w:rsidP="0016226C">
      <w:pPr>
        <w:spacing w:after="0" w:line="240" w:lineRule="auto"/>
        <w:ind w:firstLine="720"/>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xml:space="preserve">Особое внимание следует обратить на </w:t>
      </w:r>
      <w:r w:rsidRPr="0016226C">
        <w:rPr>
          <w:rFonts w:ascii="Times New Roman" w:eastAsia="Calibri" w:hAnsi="Times New Roman" w:cs="Times New Roman"/>
          <w:sz w:val="24"/>
          <w:szCs w:val="24"/>
          <w:u w:val="single"/>
        </w:rPr>
        <w:t>определение основных понятий курса</w:t>
      </w:r>
      <w:r w:rsidRPr="0016226C">
        <w:rPr>
          <w:rFonts w:ascii="Times New Roman" w:eastAsia="Calibri" w:hAnsi="Times New Roman" w:cs="Times New Roman"/>
          <w:sz w:val="24"/>
          <w:szCs w:val="24"/>
        </w:rPr>
        <w:t xml:space="preserve">.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w:t>
      </w:r>
      <w:r w:rsidRPr="0016226C">
        <w:rPr>
          <w:rFonts w:ascii="Times New Roman" w:eastAsia="Calibri" w:hAnsi="Times New Roman" w:cs="Times New Roman"/>
          <w:sz w:val="24"/>
          <w:szCs w:val="24"/>
          <w:u w:val="single"/>
        </w:rPr>
        <w:t>опорные конспекты</w:t>
      </w:r>
      <w:r w:rsidRPr="0016226C">
        <w:rPr>
          <w:rFonts w:ascii="Times New Roman" w:eastAsia="Calibri" w:hAnsi="Times New Roman" w:cs="Times New Roman"/>
          <w:sz w:val="24"/>
          <w:szCs w:val="24"/>
        </w:rPr>
        <w:t xml:space="preserve">. При изучении материала по учебнику полезно в тетради (на специально отведенных полях) </w:t>
      </w:r>
      <w:r w:rsidRPr="0016226C">
        <w:rPr>
          <w:rFonts w:ascii="Times New Roman" w:eastAsia="Calibri" w:hAnsi="Times New Roman" w:cs="Times New Roman"/>
          <w:sz w:val="24"/>
          <w:szCs w:val="24"/>
          <w:u w:val="single"/>
        </w:rPr>
        <w:t>дополнять конспект лекций</w:t>
      </w:r>
      <w:r w:rsidRPr="0016226C">
        <w:rPr>
          <w:rFonts w:ascii="Times New Roman" w:eastAsia="Calibri" w:hAnsi="Times New Roman" w:cs="Times New Roman"/>
          <w:sz w:val="24"/>
          <w:szCs w:val="24"/>
        </w:rPr>
        <w:t>. Там же следует отмечать вопросы, выделенные студентом для консультации с преподавателем.</w:t>
      </w:r>
    </w:p>
    <w:p w:rsidR="0016226C" w:rsidRPr="0016226C" w:rsidRDefault="0016226C" w:rsidP="0016226C">
      <w:pPr>
        <w:spacing w:after="0" w:line="240" w:lineRule="auto"/>
        <w:ind w:firstLine="720"/>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Выводы, полученные в результате изучения, рекомендуется в конспекте выделять, чтобы они при перечитывании записей лучше запоминались.</w:t>
      </w:r>
    </w:p>
    <w:p w:rsidR="0016226C" w:rsidRPr="0016226C" w:rsidRDefault="0016226C" w:rsidP="0016226C">
      <w:pPr>
        <w:spacing w:after="0" w:line="240" w:lineRule="auto"/>
        <w:ind w:firstLine="720"/>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xml:space="preserve">Опыт показывает, что многим студентам помогает </w:t>
      </w:r>
      <w:r w:rsidRPr="0016226C">
        <w:rPr>
          <w:rFonts w:ascii="Times New Roman" w:eastAsia="Calibri" w:hAnsi="Times New Roman" w:cs="Times New Roman"/>
          <w:sz w:val="24"/>
          <w:szCs w:val="24"/>
          <w:u w:val="single"/>
        </w:rPr>
        <w:t>составление листа опорных сигналов</w:t>
      </w:r>
      <w:r w:rsidRPr="0016226C">
        <w:rPr>
          <w:rFonts w:ascii="Times New Roman" w:eastAsia="Calibri" w:hAnsi="Times New Roman" w:cs="Times New Roman"/>
          <w:sz w:val="24"/>
          <w:szCs w:val="24"/>
        </w:rPr>
        <w:t>,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rsidR="0016226C" w:rsidRPr="0016226C" w:rsidRDefault="0016226C" w:rsidP="0016226C">
      <w:pPr>
        <w:spacing w:after="0" w:line="240" w:lineRule="auto"/>
        <w:ind w:firstLine="720"/>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xml:space="preserve">Различают два вида чтения: </w:t>
      </w:r>
      <w:r w:rsidRPr="0016226C">
        <w:rPr>
          <w:rFonts w:ascii="Times New Roman" w:eastAsia="Calibri" w:hAnsi="Times New Roman" w:cs="Times New Roman"/>
          <w:sz w:val="24"/>
          <w:szCs w:val="24"/>
          <w:u w:val="single"/>
        </w:rPr>
        <w:t>первичное и вторичное</w:t>
      </w:r>
      <w:r w:rsidRPr="0016226C">
        <w:rPr>
          <w:rFonts w:ascii="Times New Roman" w:eastAsia="Calibri" w:hAnsi="Times New Roman" w:cs="Times New Roman"/>
          <w:sz w:val="24"/>
          <w:szCs w:val="24"/>
        </w:rPr>
        <w:t xml:space="preserve">. </w:t>
      </w:r>
    </w:p>
    <w:p w:rsidR="0016226C" w:rsidRPr="0016226C" w:rsidRDefault="0016226C" w:rsidP="0016226C">
      <w:pPr>
        <w:spacing w:after="0" w:line="240" w:lineRule="auto"/>
        <w:ind w:firstLine="720"/>
        <w:jc w:val="both"/>
        <w:rPr>
          <w:rFonts w:ascii="Times New Roman" w:eastAsia="Calibri" w:hAnsi="Times New Roman" w:cs="Times New Roman"/>
          <w:sz w:val="24"/>
          <w:szCs w:val="24"/>
        </w:rPr>
      </w:pPr>
      <w:r w:rsidRPr="0016226C">
        <w:rPr>
          <w:rFonts w:ascii="Times New Roman" w:eastAsia="Calibri" w:hAnsi="Times New Roman" w:cs="Times New Roman"/>
          <w:i/>
          <w:sz w:val="24"/>
          <w:szCs w:val="24"/>
        </w:rPr>
        <w:t>Первичное</w:t>
      </w:r>
      <w:r w:rsidRPr="0016226C">
        <w:rPr>
          <w:rFonts w:ascii="Times New Roman" w:eastAsia="Calibri" w:hAnsi="Times New Roman" w:cs="Times New Roman"/>
          <w:sz w:val="24"/>
          <w:szCs w:val="24"/>
        </w:rPr>
        <w:t xml:space="preserve">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16226C" w:rsidRPr="0016226C" w:rsidRDefault="0016226C" w:rsidP="0016226C">
      <w:pPr>
        <w:spacing w:after="0" w:line="240" w:lineRule="auto"/>
        <w:ind w:firstLine="720"/>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xml:space="preserve">Задача </w:t>
      </w:r>
      <w:r w:rsidRPr="0016226C">
        <w:rPr>
          <w:rFonts w:ascii="Times New Roman" w:eastAsia="Calibri" w:hAnsi="Times New Roman" w:cs="Times New Roman"/>
          <w:i/>
          <w:sz w:val="24"/>
          <w:szCs w:val="24"/>
        </w:rPr>
        <w:t>вторичного</w:t>
      </w:r>
      <w:r w:rsidRPr="0016226C">
        <w:rPr>
          <w:rFonts w:ascii="Times New Roman" w:eastAsia="Calibri" w:hAnsi="Times New Roman" w:cs="Times New Roman"/>
          <w:sz w:val="24"/>
          <w:szCs w:val="24"/>
        </w:rPr>
        <w:t xml:space="preserve"> чтения  полное усвоение смысла целого (по счету это чтение может быть и не вторым, а третьим или четвертым).</w:t>
      </w:r>
    </w:p>
    <w:p w:rsidR="0016226C" w:rsidRPr="0016226C" w:rsidRDefault="0016226C" w:rsidP="0016226C">
      <w:pPr>
        <w:spacing w:after="0" w:line="240" w:lineRule="auto"/>
        <w:ind w:firstLine="720"/>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xml:space="preserve">Как уже отмечалось, самостоятельная работа с учебниками и книгами (а  также самостоятельное теоретическое исследование проблем, обозначенных преподавателем на лекциях) – это важнейшее условие формирования у себя научного способа познания. </w:t>
      </w:r>
    </w:p>
    <w:p w:rsidR="0016226C" w:rsidRPr="0016226C" w:rsidRDefault="0016226C" w:rsidP="0016226C">
      <w:pPr>
        <w:spacing w:after="0" w:line="240" w:lineRule="auto"/>
        <w:ind w:firstLine="720"/>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xml:space="preserve">Выделяют </w:t>
      </w:r>
      <w:r w:rsidRPr="0016226C">
        <w:rPr>
          <w:rFonts w:ascii="Times New Roman" w:eastAsia="Calibri" w:hAnsi="Times New Roman" w:cs="Times New Roman"/>
          <w:b/>
          <w:i/>
          <w:sz w:val="24"/>
          <w:szCs w:val="24"/>
        </w:rPr>
        <w:t>четыре основные установки в чтении научного текста</w:t>
      </w:r>
      <w:r w:rsidRPr="0016226C">
        <w:rPr>
          <w:rFonts w:ascii="Times New Roman" w:eastAsia="Calibri" w:hAnsi="Times New Roman" w:cs="Times New Roman"/>
          <w:sz w:val="24"/>
          <w:szCs w:val="24"/>
        </w:rPr>
        <w:t>:</w:t>
      </w:r>
    </w:p>
    <w:p w:rsidR="0016226C" w:rsidRPr="0016226C" w:rsidRDefault="0016226C" w:rsidP="0016226C">
      <w:pPr>
        <w:numPr>
          <w:ilvl w:val="0"/>
          <w:numId w:val="12"/>
        </w:numPr>
        <w:tabs>
          <w:tab w:val="num" w:pos="0"/>
          <w:tab w:val="num" w:pos="142"/>
        </w:tabs>
        <w:spacing w:after="0" w:line="240" w:lineRule="auto"/>
        <w:ind w:firstLine="567"/>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информационно-поисковый (задача – найти, выделить искомую информацию)</w:t>
      </w:r>
    </w:p>
    <w:p w:rsidR="0016226C" w:rsidRPr="0016226C" w:rsidRDefault="0016226C" w:rsidP="0016226C">
      <w:pPr>
        <w:numPr>
          <w:ilvl w:val="0"/>
          <w:numId w:val="12"/>
        </w:numPr>
        <w:tabs>
          <w:tab w:val="num" w:pos="0"/>
          <w:tab w:val="num" w:pos="142"/>
        </w:tabs>
        <w:spacing w:after="0" w:line="240" w:lineRule="auto"/>
        <w:ind w:firstLine="567"/>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усваивающая (усилия читателя направлены на то, чтобы как можно полнее осознать и запомнить как сами сведения излагаемые автором, так и всю логику его рассуждений)</w:t>
      </w:r>
    </w:p>
    <w:p w:rsidR="0016226C" w:rsidRPr="0016226C" w:rsidRDefault="0016226C" w:rsidP="0016226C">
      <w:pPr>
        <w:numPr>
          <w:ilvl w:val="0"/>
          <w:numId w:val="12"/>
        </w:numPr>
        <w:tabs>
          <w:tab w:val="num" w:pos="0"/>
          <w:tab w:val="num" w:pos="142"/>
        </w:tabs>
        <w:spacing w:after="0" w:line="240" w:lineRule="auto"/>
        <w:ind w:firstLine="567"/>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аналитико-критическая (читатель стремится критически осмыслить материал, проанализировав его, определив свое отношение к нему)</w:t>
      </w:r>
    </w:p>
    <w:p w:rsidR="0016226C" w:rsidRPr="0016226C" w:rsidRDefault="0016226C" w:rsidP="0016226C">
      <w:pPr>
        <w:numPr>
          <w:ilvl w:val="0"/>
          <w:numId w:val="12"/>
        </w:numPr>
        <w:tabs>
          <w:tab w:val="num" w:pos="0"/>
          <w:tab w:val="num" w:pos="142"/>
        </w:tabs>
        <w:spacing w:after="0" w:line="240" w:lineRule="auto"/>
        <w:ind w:firstLine="567"/>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lastRenderedPageBreak/>
        <w:t>творческая (создает у читателя готовность в том или ином виде – как отправной пункт для своих рассуждений, как образ для действия по аналогии и т.п. – использовать суждения автора, ход его мыслей, результат наблюдения, разработанную методику, дополнить их, подвергнуть новой проверке).</w:t>
      </w:r>
    </w:p>
    <w:p w:rsidR="0016226C" w:rsidRPr="0016226C" w:rsidRDefault="0016226C" w:rsidP="0016226C">
      <w:pPr>
        <w:spacing w:after="0" w:line="240" w:lineRule="auto"/>
        <w:ind w:firstLine="720"/>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xml:space="preserve">С наличием различных установок обращения к научному тексту связано существование и нескольких </w:t>
      </w:r>
      <w:r w:rsidRPr="0016226C">
        <w:rPr>
          <w:rFonts w:ascii="Times New Roman" w:eastAsia="Calibri" w:hAnsi="Times New Roman" w:cs="Times New Roman"/>
          <w:b/>
          <w:i/>
          <w:sz w:val="24"/>
          <w:szCs w:val="24"/>
        </w:rPr>
        <w:t>видов чтения</w:t>
      </w:r>
      <w:r w:rsidRPr="0016226C">
        <w:rPr>
          <w:rFonts w:ascii="Times New Roman" w:eastAsia="Calibri" w:hAnsi="Times New Roman" w:cs="Times New Roman"/>
          <w:sz w:val="24"/>
          <w:szCs w:val="24"/>
        </w:rPr>
        <w:t xml:space="preserve">: </w:t>
      </w:r>
    </w:p>
    <w:p w:rsidR="0016226C" w:rsidRPr="0016226C" w:rsidRDefault="0016226C" w:rsidP="0016226C">
      <w:pPr>
        <w:spacing w:after="0" w:line="240" w:lineRule="auto"/>
        <w:ind w:firstLine="720"/>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xml:space="preserve">1. библиографическое – просматривание карточек каталога, рекомендательных списков, сводных списков журналов и статей за год и т.п.; </w:t>
      </w:r>
    </w:p>
    <w:p w:rsidR="0016226C" w:rsidRPr="0016226C" w:rsidRDefault="0016226C" w:rsidP="0016226C">
      <w:pPr>
        <w:spacing w:after="0" w:line="240" w:lineRule="auto"/>
        <w:ind w:firstLine="720"/>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xml:space="preserve">2. просмотровое - используется  для поиска материалов, содержащих нужную информацию, обычно к нему прибегают сразу после работы со списками литературы и каталогами, в результате такого просмотра читатель устанавливает, какие из источников будут использованы в дальнейшей работе; </w:t>
      </w:r>
    </w:p>
    <w:p w:rsidR="0016226C" w:rsidRPr="0016226C" w:rsidRDefault="0016226C" w:rsidP="0016226C">
      <w:pPr>
        <w:spacing w:after="0" w:line="240" w:lineRule="auto"/>
        <w:ind w:firstLine="720"/>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3. ознакомительное – подразумевает сплошное, достаточно 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w:t>
      </w:r>
    </w:p>
    <w:p w:rsidR="0016226C" w:rsidRPr="0016226C" w:rsidRDefault="0016226C" w:rsidP="0016226C">
      <w:pPr>
        <w:spacing w:after="0" w:line="240" w:lineRule="auto"/>
        <w:ind w:firstLine="720"/>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 xml:space="preserve"> 4. изучающее – предполагает доскональное освоение материала; в 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w:t>
      </w:r>
    </w:p>
    <w:p w:rsidR="0016226C" w:rsidRPr="0016226C" w:rsidRDefault="0016226C" w:rsidP="0016226C">
      <w:pPr>
        <w:spacing w:after="0" w:line="240" w:lineRule="auto"/>
        <w:ind w:firstLine="720"/>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5. аналитико-критическое и творческое чтение – два вида чтения близкие между собой тем, что участвуют в решении исследовательских задач. Первый из них предполагает направленный критический анализ, как самой информации, так и способов ее получения и подачи автором; второе – поиск тех суждений, фактов, по которым или в связи с которыми, читатель считает нужным высказать собственные мысли.</w:t>
      </w:r>
    </w:p>
    <w:p w:rsidR="0016226C" w:rsidRPr="0016226C" w:rsidRDefault="0016226C" w:rsidP="0016226C">
      <w:pPr>
        <w:spacing w:after="0" w:line="240" w:lineRule="auto"/>
        <w:ind w:firstLine="720"/>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Из всех рассмотренных видов чтения основным для студентов является изучающее – именно оно позволяет в работе с учебной литературой накапливать знания в различных областях. Вот почему именно этот вид чтения в рамках учебной деятельности должен быть освоен в первую очередь. Кроме того, при овладении данным видом чтения формируются основные приемы, повышающие эффективность работы с научным текстом.</w:t>
      </w:r>
    </w:p>
    <w:p w:rsidR="0016226C" w:rsidRPr="0016226C" w:rsidRDefault="0016226C" w:rsidP="0016226C">
      <w:pPr>
        <w:spacing w:after="0" w:line="240" w:lineRule="auto"/>
        <w:ind w:firstLine="720"/>
        <w:jc w:val="both"/>
        <w:rPr>
          <w:rFonts w:ascii="Times New Roman" w:eastAsia="Calibri" w:hAnsi="Times New Roman" w:cs="Times New Roman"/>
          <w:b/>
          <w:i/>
          <w:sz w:val="24"/>
          <w:szCs w:val="24"/>
        </w:rPr>
      </w:pPr>
    </w:p>
    <w:p w:rsidR="0016226C" w:rsidRPr="0016226C" w:rsidRDefault="0016226C" w:rsidP="0016226C">
      <w:pPr>
        <w:spacing w:after="0" w:line="240" w:lineRule="auto"/>
        <w:ind w:firstLine="720"/>
        <w:jc w:val="both"/>
        <w:rPr>
          <w:rFonts w:ascii="Times New Roman" w:eastAsia="Calibri" w:hAnsi="Times New Roman" w:cs="Times New Roman"/>
          <w:b/>
          <w:i/>
          <w:sz w:val="24"/>
          <w:szCs w:val="24"/>
        </w:rPr>
      </w:pPr>
      <w:r w:rsidRPr="0016226C">
        <w:rPr>
          <w:rFonts w:ascii="Times New Roman" w:eastAsia="Calibri" w:hAnsi="Times New Roman" w:cs="Times New Roman"/>
          <w:b/>
          <w:i/>
          <w:sz w:val="24"/>
          <w:szCs w:val="24"/>
        </w:rPr>
        <w:t>Основные виды систематизированной записи прочитанного:</w:t>
      </w:r>
    </w:p>
    <w:p w:rsidR="0016226C" w:rsidRPr="0016226C" w:rsidRDefault="0016226C" w:rsidP="0016226C">
      <w:pPr>
        <w:numPr>
          <w:ilvl w:val="0"/>
          <w:numId w:val="13"/>
        </w:numPr>
        <w:tabs>
          <w:tab w:val="num" w:pos="0"/>
        </w:tabs>
        <w:spacing w:after="0" w:line="240" w:lineRule="auto"/>
        <w:ind w:left="142" w:firstLine="425"/>
        <w:jc w:val="both"/>
        <w:rPr>
          <w:rFonts w:ascii="Times New Roman" w:eastAsia="Calibri" w:hAnsi="Times New Roman" w:cs="Times New Roman"/>
          <w:sz w:val="24"/>
          <w:szCs w:val="24"/>
        </w:rPr>
      </w:pPr>
      <w:r w:rsidRPr="0016226C">
        <w:rPr>
          <w:rFonts w:ascii="Times New Roman" w:eastAsia="Calibri" w:hAnsi="Times New Roman" w:cs="Times New Roman"/>
          <w:b/>
          <w:sz w:val="24"/>
          <w:szCs w:val="24"/>
        </w:rPr>
        <w:t xml:space="preserve">Аннотирование </w:t>
      </w:r>
      <w:r w:rsidRPr="0016226C">
        <w:rPr>
          <w:rFonts w:ascii="Times New Roman" w:eastAsia="Calibri" w:hAnsi="Times New Roman" w:cs="Times New Roman"/>
          <w:sz w:val="24"/>
          <w:szCs w:val="24"/>
        </w:rPr>
        <w:t>– предельно краткое связное описание просмотренной или прочитанной книги (статьи), ее содержания, источников, характера и назначения;</w:t>
      </w:r>
    </w:p>
    <w:p w:rsidR="0016226C" w:rsidRPr="0016226C" w:rsidRDefault="0016226C" w:rsidP="0016226C">
      <w:pPr>
        <w:numPr>
          <w:ilvl w:val="0"/>
          <w:numId w:val="13"/>
        </w:numPr>
        <w:tabs>
          <w:tab w:val="num" w:pos="0"/>
        </w:tabs>
        <w:spacing w:after="0" w:line="240" w:lineRule="auto"/>
        <w:ind w:left="142" w:firstLine="425"/>
        <w:jc w:val="both"/>
        <w:rPr>
          <w:rFonts w:ascii="Times New Roman" w:eastAsia="Calibri" w:hAnsi="Times New Roman" w:cs="Times New Roman"/>
          <w:sz w:val="24"/>
          <w:szCs w:val="24"/>
        </w:rPr>
      </w:pPr>
      <w:r w:rsidRPr="0016226C">
        <w:rPr>
          <w:rFonts w:ascii="Times New Roman" w:eastAsia="Calibri" w:hAnsi="Times New Roman" w:cs="Times New Roman"/>
          <w:b/>
          <w:sz w:val="24"/>
          <w:szCs w:val="24"/>
        </w:rPr>
        <w:t xml:space="preserve">Планирование </w:t>
      </w:r>
      <w:r w:rsidRPr="0016226C">
        <w:rPr>
          <w:rFonts w:ascii="Times New Roman" w:eastAsia="Calibri" w:hAnsi="Times New Roman" w:cs="Times New Roman"/>
          <w:sz w:val="24"/>
          <w:szCs w:val="24"/>
        </w:rPr>
        <w:t>– краткая логическая организация текста, раскрывающая содержание и структуру изучаемого материала;</w:t>
      </w:r>
    </w:p>
    <w:p w:rsidR="0016226C" w:rsidRPr="0016226C" w:rsidRDefault="0016226C" w:rsidP="0016226C">
      <w:pPr>
        <w:numPr>
          <w:ilvl w:val="0"/>
          <w:numId w:val="13"/>
        </w:numPr>
        <w:tabs>
          <w:tab w:val="num" w:pos="0"/>
        </w:tabs>
        <w:spacing w:after="0" w:line="240" w:lineRule="auto"/>
        <w:ind w:left="142" w:firstLine="425"/>
        <w:jc w:val="both"/>
        <w:rPr>
          <w:rFonts w:ascii="Times New Roman" w:eastAsia="Calibri" w:hAnsi="Times New Roman" w:cs="Times New Roman"/>
          <w:sz w:val="24"/>
          <w:szCs w:val="24"/>
        </w:rPr>
      </w:pPr>
      <w:proofErr w:type="spellStart"/>
      <w:r w:rsidRPr="0016226C">
        <w:rPr>
          <w:rFonts w:ascii="Times New Roman" w:eastAsia="Calibri" w:hAnsi="Times New Roman" w:cs="Times New Roman"/>
          <w:b/>
          <w:sz w:val="24"/>
          <w:szCs w:val="24"/>
        </w:rPr>
        <w:t>Тезирование</w:t>
      </w:r>
      <w:proofErr w:type="spellEnd"/>
      <w:r w:rsidRPr="0016226C">
        <w:rPr>
          <w:rFonts w:ascii="Times New Roman" w:eastAsia="Calibri" w:hAnsi="Times New Roman" w:cs="Times New Roman"/>
          <w:b/>
          <w:sz w:val="24"/>
          <w:szCs w:val="24"/>
        </w:rPr>
        <w:t xml:space="preserve"> </w:t>
      </w:r>
      <w:r w:rsidRPr="0016226C">
        <w:rPr>
          <w:rFonts w:ascii="Times New Roman" w:eastAsia="Calibri" w:hAnsi="Times New Roman" w:cs="Times New Roman"/>
          <w:sz w:val="24"/>
          <w:szCs w:val="24"/>
        </w:rPr>
        <w:t>– лаконичное воспроизведение основных утверждений автора без привлечения фактического материала;</w:t>
      </w:r>
    </w:p>
    <w:p w:rsidR="0016226C" w:rsidRPr="0016226C" w:rsidRDefault="0016226C" w:rsidP="0016226C">
      <w:pPr>
        <w:numPr>
          <w:ilvl w:val="0"/>
          <w:numId w:val="13"/>
        </w:numPr>
        <w:tabs>
          <w:tab w:val="num" w:pos="0"/>
        </w:tabs>
        <w:spacing w:after="0" w:line="240" w:lineRule="auto"/>
        <w:ind w:left="142" w:firstLine="425"/>
        <w:jc w:val="both"/>
        <w:rPr>
          <w:rFonts w:ascii="Times New Roman" w:eastAsia="Calibri" w:hAnsi="Times New Roman" w:cs="Times New Roman"/>
          <w:sz w:val="24"/>
          <w:szCs w:val="24"/>
        </w:rPr>
      </w:pPr>
      <w:r w:rsidRPr="0016226C">
        <w:rPr>
          <w:rFonts w:ascii="Times New Roman" w:eastAsia="Calibri" w:hAnsi="Times New Roman" w:cs="Times New Roman"/>
          <w:b/>
          <w:sz w:val="24"/>
          <w:szCs w:val="24"/>
        </w:rPr>
        <w:t xml:space="preserve">Цитирование </w:t>
      </w:r>
      <w:r w:rsidRPr="0016226C">
        <w:rPr>
          <w:rFonts w:ascii="Times New Roman" w:eastAsia="Calibri" w:hAnsi="Times New Roman" w:cs="Times New Roman"/>
          <w:sz w:val="24"/>
          <w:szCs w:val="24"/>
        </w:rPr>
        <w:t>– дословное выписывание из текста выдержек, извлечений, наиболее существенно отражающих ту или иную мысль автора;</w:t>
      </w:r>
    </w:p>
    <w:p w:rsidR="0016226C" w:rsidRPr="0016226C" w:rsidRDefault="0016226C" w:rsidP="0016226C">
      <w:pPr>
        <w:numPr>
          <w:ilvl w:val="0"/>
          <w:numId w:val="13"/>
        </w:numPr>
        <w:tabs>
          <w:tab w:val="num" w:pos="0"/>
        </w:tabs>
        <w:spacing w:after="0" w:line="240" w:lineRule="auto"/>
        <w:ind w:left="142" w:firstLine="425"/>
        <w:jc w:val="both"/>
        <w:rPr>
          <w:rFonts w:ascii="Times New Roman" w:eastAsia="Calibri" w:hAnsi="Times New Roman" w:cs="Times New Roman"/>
          <w:sz w:val="24"/>
          <w:szCs w:val="24"/>
        </w:rPr>
      </w:pPr>
      <w:r w:rsidRPr="0016226C">
        <w:rPr>
          <w:rFonts w:ascii="Times New Roman" w:eastAsia="Calibri" w:hAnsi="Times New Roman" w:cs="Times New Roman"/>
          <w:b/>
          <w:sz w:val="24"/>
          <w:szCs w:val="24"/>
        </w:rPr>
        <w:t>Конспектирование</w:t>
      </w:r>
      <w:r w:rsidRPr="0016226C">
        <w:rPr>
          <w:rFonts w:ascii="Times New Roman" w:eastAsia="Calibri" w:hAnsi="Times New Roman" w:cs="Times New Roman"/>
          <w:sz w:val="24"/>
          <w:szCs w:val="24"/>
        </w:rPr>
        <w:t xml:space="preserve"> – краткое и последовательное изложение содержания прочитанного.</w:t>
      </w:r>
    </w:p>
    <w:p w:rsidR="0016226C" w:rsidRPr="0016226C" w:rsidRDefault="0016226C" w:rsidP="0016226C">
      <w:pPr>
        <w:tabs>
          <w:tab w:val="num" w:pos="0"/>
        </w:tabs>
        <w:spacing w:after="0" w:line="240" w:lineRule="auto"/>
        <w:ind w:left="142" w:firstLine="425"/>
        <w:jc w:val="both"/>
        <w:rPr>
          <w:rFonts w:ascii="Times New Roman" w:eastAsia="Calibri" w:hAnsi="Times New Roman" w:cs="Times New Roman"/>
          <w:sz w:val="24"/>
          <w:szCs w:val="24"/>
        </w:rPr>
      </w:pPr>
    </w:p>
    <w:p w:rsidR="0016226C" w:rsidRPr="0016226C" w:rsidRDefault="0016226C" w:rsidP="0016226C">
      <w:pPr>
        <w:spacing w:after="0" w:line="240" w:lineRule="auto"/>
        <w:ind w:firstLine="720"/>
        <w:jc w:val="both"/>
        <w:rPr>
          <w:rFonts w:ascii="Times New Roman" w:eastAsia="Calibri" w:hAnsi="Times New Roman" w:cs="Times New Roman"/>
          <w:sz w:val="24"/>
          <w:szCs w:val="24"/>
        </w:rPr>
      </w:pPr>
      <w:r w:rsidRPr="0016226C">
        <w:rPr>
          <w:rFonts w:ascii="Times New Roman" w:eastAsia="Calibri" w:hAnsi="Times New Roman" w:cs="Times New Roman"/>
          <w:b/>
          <w:sz w:val="24"/>
          <w:szCs w:val="24"/>
        </w:rPr>
        <w:t xml:space="preserve">Конспект </w:t>
      </w:r>
      <w:r w:rsidRPr="0016226C">
        <w:rPr>
          <w:rFonts w:ascii="Times New Roman" w:eastAsia="Calibri" w:hAnsi="Times New Roman" w:cs="Times New Roman"/>
          <w:sz w:val="24"/>
          <w:szCs w:val="24"/>
        </w:rPr>
        <w:t>–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16226C" w:rsidRPr="0016226C" w:rsidRDefault="0016226C" w:rsidP="0016226C">
      <w:pPr>
        <w:spacing w:after="0" w:line="240" w:lineRule="auto"/>
        <w:ind w:firstLine="720"/>
        <w:jc w:val="both"/>
        <w:rPr>
          <w:rFonts w:ascii="Times New Roman" w:eastAsia="Calibri" w:hAnsi="Times New Roman" w:cs="Times New Roman"/>
          <w:sz w:val="24"/>
          <w:szCs w:val="24"/>
        </w:rPr>
      </w:pPr>
    </w:p>
    <w:p w:rsidR="0016226C" w:rsidRPr="0016226C" w:rsidRDefault="0016226C" w:rsidP="0016226C">
      <w:pPr>
        <w:spacing w:after="0" w:line="240" w:lineRule="auto"/>
        <w:ind w:firstLine="720"/>
        <w:jc w:val="both"/>
        <w:rPr>
          <w:rFonts w:ascii="Times New Roman" w:eastAsia="Calibri" w:hAnsi="Times New Roman" w:cs="Times New Roman"/>
          <w:b/>
          <w:i/>
          <w:sz w:val="24"/>
          <w:szCs w:val="24"/>
        </w:rPr>
      </w:pPr>
      <w:r w:rsidRPr="0016226C">
        <w:rPr>
          <w:rFonts w:ascii="Times New Roman" w:eastAsia="Calibri" w:hAnsi="Times New Roman" w:cs="Times New Roman"/>
          <w:b/>
          <w:i/>
          <w:sz w:val="24"/>
          <w:szCs w:val="24"/>
        </w:rPr>
        <w:t>Методические рекомендации по составлению конспекта:</w:t>
      </w:r>
    </w:p>
    <w:p w:rsidR="0016226C" w:rsidRPr="0016226C" w:rsidRDefault="0016226C" w:rsidP="0016226C">
      <w:pPr>
        <w:numPr>
          <w:ilvl w:val="0"/>
          <w:numId w:val="14"/>
        </w:numPr>
        <w:tabs>
          <w:tab w:val="num" w:pos="0"/>
        </w:tabs>
        <w:spacing w:after="0" w:line="240" w:lineRule="auto"/>
        <w:ind w:left="142" w:firstLine="425"/>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16226C" w:rsidRPr="0016226C" w:rsidRDefault="0016226C" w:rsidP="0016226C">
      <w:pPr>
        <w:numPr>
          <w:ilvl w:val="0"/>
          <w:numId w:val="14"/>
        </w:numPr>
        <w:tabs>
          <w:tab w:val="num" w:pos="0"/>
        </w:tabs>
        <w:spacing w:after="0" w:line="240" w:lineRule="auto"/>
        <w:ind w:left="142" w:firstLine="425"/>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lastRenderedPageBreak/>
        <w:t>Выделите главное, составьте план;</w:t>
      </w:r>
    </w:p>
    <w:p w:rsidR="0016226C" w:rsidRPr="0016226C" w:rsidRDefault="0016226C" w:rsidP="0016226C">
      <w:pPr>
        <w:numPr>
          <w:ilvl w:val="0"/>
          <w:numId w:val="14"/>
        </w:numPr>
        <w:tabs>
          <w:tab w:val="num" w:pos="0"/>
        </w:tabs>
        <w:spacing w:after="0" w:line="240" w:lineRule="auto"/>
        <w:ind w:left="142" w:firstLine="425"/>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Кратко сформулируйте основные положения текста, отметьте аргументацию автора;</w:t>
      </w:r>
    </w:p>
    <w:p w:rsidR="0016226C" w:rsidRPr="0016226C" w:rsidRDefault="0016226C" w:rsidP="0016226C">
      <w:pPr>
        <w:numPr>
          <w:ilvl w:val="0"/>
          <w:numId w:val="14"/>
        </w:numPr>
        <w:tabs>
          <w:tab w:val="num" w:pos="0"/>
        </w:tabs>
        <w:spacing w:after="0" w:line="240" w:lineRule="auto"/>
        <w:ind w:left="142" w:firstLine="425"/>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16226C" w:rsidRPr="0016226C" w:rsidRDefault="0016226C" w:rsidP="0016226C">
      <w:pPr>
        <w:numPr>
          <w:ilvl w:val="0"/>
          <w:numId w:val="14"/>
        </w:numPr>
        <w:tabs>
          <w:tab w:val="num" w:pos="0"/>
        </w:tabs>
        <w:spacing w:after="0" w:line="240" w:lineRule="auto"/>
        <w:ind w:left="142" w:firstLine="425"/>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Грамотно записывайте цитаты. Цитируя, учитывайте лаконичность, значимость мысли.</w:t>
      </w:r>
    </w:p>
    <w:p w:rsidR="0016226C" w:rsidRPr="0016226C" w:rsidRDefault="0016226C" w:rsidP="0016226C">
      <w:pPr>
        <w:spacing w:after="0" w:line="240" w:lineRule="auto"/>
        <w:ind w:firstLine="720"/>
        <w:jc w:val="both"/>
        <w:rPr>
          <w:rFonts w:ascii="Times New Roman" w:eastAsia="Calibri" w:hAnsi="Times New Roman" w:cs="Times New Roman"/>
          <w:sz w:val="24"/>
          <w:szCs w:val="24"/>
        </w:rPr>
      </w:pPr>
      <w:r w:rsidRPr="0016226C">
        <w:rPr>
          <w:rFonts w:ascii="Times New Roman" w:eastAsia="Calibri" w:hAnsi="Times New Roman" w:cs="Times New Roman"/>
          <w:sz w:val="24"/>
          <w:szCs w:val="24"/>
        </w:rP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 Овладение навыками конспектирования требует от студента целеустремленности, повседневной самостоятельной работы</w:t>
      </w:r>
    </w:p>
    <w:p w:rsidR="0016226C" w:rsidRPr="0016226C" w:rsidRDefault="0016226C" w:rsidP="0016226C">
      <w:pPr>
        <w:pStyle w:val="a3"/>
        <w:spacing w:before="0" w:beforeAutospacing="0" w:after="0" w:afterAutospacing="0"/>
        <w:ind w:firstLine="567"/>
        <w:jc w:val="both"/>
        <w:rPr>
          <w:b/>
          <w:color w:val="000000"/>
        </w:rPr>
      </w:pPr>
    </w:p>
    <w:p w:rsidR="0016226C" w:rsidRPr="0016226C" w:rsidRDefault="0016226C" w:rsidP="0016226C">
      <w:pPr>
        <w:pStyle w:val="a3"/>
        <w:spacing w:before="0" w:beforeAutospacing="0" w:after="0" w:afterAutospacing="0"/>
        <w:ind w:firstLine="567"/>
        <w:jc w:val="both"/>
        <w:rPr>
          <w:b/>
          <w:color w:val="000000"/>
        </w:rPr>
      </w:pPr>
      <w:r w:rsidRPr="0016226C">
        <w:rPr>
          <w:b/>
          <w:color w:val="000000"/>
        </w:rPr>
        <w:t>Перечень основной и дополнительной учебной литературы, перечень ресурсов информационно-телекоммуникационной сети «интернет», необходимых для освоения дисциплины</w:t>
      </w:r>
    </w:p>
    <w:p w:rsidR="0016226C" w:rsidRPr="0016226C" w:rsidRDefault="0016226C" w:rsidP="0016226C">
      <w:pPr>
        <w:pStyle w:val="a3"/>
        <w:spacing w:before="0" w:beforeAutospacing="0" w:after="0" w:afterAutospacing="0"/>
        <w:ind w:firstLine="567"/>
        <w:jc w:val="both"/>
        <w:rPr>
          <w:b/>
          <w:color w:val="000000"/>
        </w:rPr>
      </w:pPr>
    </w:p>
    <w:p w:rsidR="0016226C" w:rsidRPr="0016226C" w:rsidRDefault="0016226C" w:rsidP="0016226C">
      <w:pPr>
        <w:tabs>
          <w:tab w:val="left" w:pos="851"/>
          <w:tab w:val="left" w:pos="7408"/>
        </w:tabs>
        <w:spacing w:after="0" w:line="240" w:lineRule="auto"/>
        <w:ind w:right="-249" w:firstLine="567"/>
        <w:jc w:val="both"/>
        <w:rPr>
          <w:rFonts w:ascii="Times New Roman" w:eastAsia="Times New Roman" w:hAnsi="Times New Roman" w:cs="Times New Roman"/>
          <w:b/>
          <w:sz w:val="24"/>
          <w:szCs w:val="24"/>
          <w:lang w:eastAsia="zh-CN"/>
        </w:rPr>
      </w:pPr>
      <w:r w:rsidRPr="0016226C">
        <w:rPr>
          <w:rFonts w:ascii="Times New Roman" w:eastAsia="Times New Roman" w:hAnsi="Times New Roman" w:cs="Times New Roman"/>
          <w:b/>
          <w:sz w:val="24"/>
          <w:szCs w:val="24"/>
          <w:lang w:eastAsia="zh-CN"/>
        </w:rPr>
        <w:t>Основная литература</w:t>
      </w:r>
    </w:p>
    <w:p w:rsidR="0016226C" w:rsidRPr="0016226C" w:rsidRDefault="0016226C" w:rsidP="0016226C">
      <w:pPr>
        <w:numPr>
          <w:ilvl w:val="0"/>
          <w:numId w:val="6"/>
        </w:numPr>
        <w:tabs>
          <w:tab w:val="left" w:pos="851"/>
        </w:tabs>
        <w:autoSpaceDE w:val="0"/>
        <w:autoSpaceDN w:val="0"/>
        <w:adjustRightInd w:val="0"/>
        <w:spacing w:after="0" w:line="240" w:lineRule="atLeast"/>
        <w:ind w:left="0" w:firstLine="567"/>
        <w:jc w:val="both"/>
        <w:rPr>
          <w:rFonts w:ascii="Times New Roman" w:eastAsia="Times New Roman" w:hAnsi="Times New Roman" w:cs="Times New Roman"/>
          <w:color w:val="000000"/>
          <w:sz w:val="24"/>
          <w:szCs w:val="24"/>
          <w:lang w:eastAsia="zh-CN"/>
        </w:rPr>
      </w:pPr>
      <w:proofErr w:type="spellStart"/>
      <w:r w:rsidRPr="0016226C">
        <w:rPr>
          <w:rFonts w:ascii="Times New Roman" w:hAnsi="Times New Roman" w:cs="Times New Roman"/>
          <w:sz w:val="24"/>
          <w:szCs w:val="24"/>
        </w:rPr>
        <w:t>Байбородова</w:t>
      </w:r>
      <w:proofErr w:type="spellEnd"/>
      <w:r w:rsidRPr="0016226C">
        <w:rPr>
          <w:rFonts w:ascii="Times New Roman" w:hAnsi="Times New Roman" w:cs="Times New Roman"/>
          <w:sz w:val="24"/>
          <w:szCs w:val="24"/>
        </w:rPr>
        <w:t xml:space="preserve"> Л. В., Чернявская А. П. Методология и методы научного исследования. Учебное пособие. — М.: </w:t>
      </w:r>
      <w:proofErr w:type="spellStart"/>
      <w:r w:rsidRPr="0016226C">
        <w:rPr>
          <w:rFonts w:ascii="Times New Roman" w:hAnsi="Times New Roman" w:cs="Times New Roman"/>
          <w:sz w:val="24"/>
          <w:szCs w:val="24"/>
        </w:rPr>
        <w:t>Юрайт</w:t>
      </w:r>
      <w:proofErr w:type="spellEnd"/>
      <w:r w:rsidRPr="0016226C">
        <w:rPr>
          <w:rFonts w:ascii="Times New Roman" w:hAnsi="Times New Roman" w:cs="Times New Roman"/>
          <w:sz w:val="24"/>
          <w:szCs w:val="24"/>
        </w:rPr>
        <w:t xml:space="preserve">. 2018. 222 с. </w:t>
      </w:r>
      <w:r w:rsidRPr="0016226C">
        <w:rPr>
          <w:rFonts w:ascii="Times New Roman" w:eastAsia="Times New Roman" w:hAnsi="Times New Roman" w:cs="Times New Roman"/>
          <w:color w:val="000000"/>
          <w:sz w:val="24"/>
          <w:szCs w:val="24"/>
          <w:lang w:eastAsia="zh-CN"/>
        </w:rPr>
        <w:t>Чижиков В. М., Чижиков В. В. Технологии менеджмента социально-культурной деятельности: Учебник. М.: МГИК, 2018. 464с.</w:t>
      </w:r>
    </w:p>
    <w:p w:rsidR="0016226C" w:rsidRPr="0016226C" w:rsidRDefault="0016226C" w:rsidP="0016226C">
      <w:pPr>
        <w:numPr>
          <w:ilvl w:val="0"/>
          <w:numId w:val="6"/>
        </w:numPr>
        <w:tabs>
          <w:tab w:val="left" w:pos="851"/>
          <w:tab w:val="left" w:pos="993"/>
        </w:tabs>
        <w:autoSpaceDE w:val="0"/>
        <w:autoSpaceDN w:val="0"/>
        <w:adjustRightInd w:val="0"/>
        <w:spacing w:after="0" w:line="240" w:lineRule="atLeast"/>
        <w:ind w:left="0" w:firstLine="567"/>
        <w:jc w:val="both"/>
        <w:rPr>
          <w:rFonts w:ascii="Times New Roman" w:eastAsia="Times New Roman" w:hAnsi="Times New Roman" w:cs="Times New Roman"/>
          <w:color w:val="000000"/>
          <w:sz w:val="24"/>
          <w:szCs w:val="24"/>
          <w:lang w:eastAsia="zh-CN"/>
        </w:rPr>
      </w:pPr>
      <w:proofErr w:type="spellStart"/>
      <w:r w:rsidRPr="0016226C">
        <w:rPr>
          <w:rFonts w:ascii="Times New Roman" w:hAnsi="Times New Roman" w:cs="Times New Roman"/>
          <w:sz w:val="24"/>
          <w:szCs w:val="24"/>
        </w:rPr>
        <w:t>Дрещинский</w:t>
      </w:r>
      <w:proofErr w:type="spellEnd"/>
      <w:r w:rsidRPr="0016226C">
        <w:rPr>
          <w:rFonts w:ascii="Times New Roman" w:hAnsi="Times New Roman" w:cs="Times New Roman"/>
          <w:sz w:val="24"/>
          <w:szCs w:val="24"/>
        </w:rPr>
        <w:t xml:space="preserve"> В. А. Методология научных исследований. Учебник для бакалавриата и магистратуры. — М.: </w:t>
      </w:r>
      <w:proofErr w:type="spellStart"/>
      <w:r w:rsidRPr="0016226C">
        <w:rPr>
          <w:rFonts w:ascii="Times New Roman" w:hAnsi="Times New Roman" w:cs="Times New Roman"/>
          <w:sz w:val="24"/>
          <w:szCs w:val="24"/>
        </w:rPr>
        <w:t>Юрайт</w:t>
      </w:r>
      <w:proofErr w:type="spellEnd"/>
      <w:r w:rsidRPr="0016226C">
        <w:rPr>
          <w:rFonts w:ascii="Times New Roman" w:hAnsi="Times New Roman" w:cs="Times New Roman"/>
          <w:sz w:val="24"/>
          <w:szCs w:val="24"/>
        </w:rPr>
        <w:t xml:space="preserve">. 2019. 274 с. </w:t>
      </w:r>
    </w:p>
    <w:p w:rsidR="0016226C" w:rsidRPr="0016226C" w:rsidRDefault="0016226C" w:rsidP="0016226C">
      <w:pPr>
        <w:numPr>
          <w:ilvl w:val="0"/>
          <w:numId w:val="6"/>
        </w:numPr>
        <w:tabs>
          <w:tab w:val="left" w:pos="851"/>
          <w:tab w:val="left" w:pos="993"/>
        </w:tabs>
        <w:autoSpaceDE w:val="0"/>
        <w:autoSpaceDN w:val="0"/>
        <w:adjustRightInd w:val="0"/>
        <w:spacing w:after="0" w:line="240" w:lineRule="atLeast"/>
        <w:ind w:left="0" w:firstLine="567"/>
        <w:jc w:val="both"/>
        <w:rPr>
          <w:rFonts w:ascii="Times New Roman" w:eastAsia="Times New Roman" w:hAnsi="Times New Roman" w:cs="Times New Roman"/>
          <w:color w:val="000000"/>
          <w:sz w:val="24"/>
          <w:szCs w:val="24"/>
          <w:lang w:eastAsia="zh-CN"/>
        </w:rPr>
      </w:pPr>
      <w:r w:rsidRPr="0016226C">
        <w:rPr>
          <w:rFonts w:ascii="Times New Roman" w:hAnsi="Times New Roman" w:cs="Times New Roman"/>
          <w:sz w:val="24"/>
          <w:szCs w:val="24"/>
        </w:rPr>
        <w:t xml:space="preserve">Розанова Н. М. Основы научных исследований. Учебно-практическое пособие. — М.: </w:t>
      </w:r>
      <w:proofErr w:type="spellStart"/>
      <w:r w:rsidRPr="0016226C">
        <w:rPr>
          <w:rFonts w:ascii="Times New Roman" w:hAnsi="Times New Roman" w:cs="Times New Roman"/>
          <w:sz w:val="24"/>
          <w:szCs w:val="24"/>
        </w:rPr>
        <w:t>КноРус</w:t>
      </w:r>
      <w:proofErr w:type="spellEnd"/>
      <w:r w:rsidRPr="0016226C">
        <w:rPr>
          <w:rFonts w:ascii="Times New Roman" w:hAnsi="Times New Roman" w:cs="Times New Roman"/>
          <w:sz w:val="24"/>
          <w:szCs w:val="24"/>
        </w:rPr>
        <w:t xml:space="preserve">. 2020. 328 с. </w:t>
      </w:r>
    </w:p>
    <w:p w:rsidR="0016226C" w:rsidRPr="0016226C" w:rsidRDefault="0016226C" w:rsidP="0016226C">
      <w:pPr>
        <w:numPr>
          <w:ilvl w:val="0"/>
          <w:numId w:val="6"/>
        </w:numPr>
        <w:tabs>
          <w:tab w:val="left" w:pos="851"/>
          <w:tab w:val="left" w:pos="993"/>
        </w:tabs>
        <w:autoSpaceDE w:val="0"/>
        <w:autoSpaceDN w:val="0"/>
        <w:adjustRightInd w:val="0"/>
        <w:spacing w:after="0" w:line="240" w:lineRule="atLeast"/>
        <w:ind w:left="0" w:firstLine="567"/>
        <w:jc w:val="both"/>
        <w:rPr>
          <w:rFonts w:ascii="Times New Roman" w:eastAsia="Times New Roman" w:hAnsi="Times New Roman" w:cs="Times New Roman"/>
          <w:color w:val="000000"/>
          <w:sz w:val="24"/>
          <w:szCs w:val="24"/>
          <w:lang w:eastAsia="zh-CN"/>
        </w:rPr>
      </w:pPr>
      <w:r w:rsidRPr="0016226C">
        <w:rPr>
          <w:rFonts w:ascii="Times New Roman" w:hAnsi="Times New Roman" w:cs="Times New Roman"/>
          <w:sz w:val="24"/>
          <w:szCs w:val="24"/>
        </w:rPr>
        <w:t xml:space="preserve">Цыпин Г. М. Работа над диссертацией. Навигатор по "трассе" научного исследования. — М.: </w:t>
      </w:r>
      <w:proofErr w:type="spellStart"/>
      <w:r w:rsidRPr="0016226C">
        <w:rPr>
          <w:rFonts w:ascii="Times New Roman" w:hAnsi="Times New Roman" w:cs="Times New Roman"/>
          <w:sz w:val="24"/>
          <w:szCs w:val="24"/>
        </w:rPr>
        <w:t>Юрайн</w:t>
      </w:r>
      <w:proofErr w:type="spellEnd"/>
      <w:r w:rsidRPr="0016226C">
        <w:rPr>
          <w:rFonts w:ascii="Times New Roman" w:hAnsi="Times New Roman" w:cs="Times New Roman"/>
          <w:sz w:val="24"/>
          <w:szCs w:val="24"/>
        </w:rPr>
        <w:t xml:space="preserve">. 2019. 36 с. </w:t>
      </w:r>
    </w:p>
    <w:p w:rsidR="0016226C" w:rsidRPr="0016226C" w:rsidRDefault="0016226C" w:rsidP="0016226C">
      <w:pPr>
        <w:numPr>
          <w:ilvl w:val="0"/>
          <w:numId w:val="6"/>
        </w:numPr>
        <w:tabs>
          <w:tab w:val="left" w:pos="851"/>
          <w:tab w:val="left" w:pos="993"/>
        </w:tabs>
        <w:autoSpaceDE w:val="0"/>
        <w:autoSpaceDN w:val="0"/>
        <w:adjustRightInd w:val="0"/>
        <w:spacing w:after="0" w:line="240" w:lineRule="atLeast"/>
        <w:ind w:left="0" w:firstLine="567"/>
        <w:jc w:val="both"/>
        <w:rPr>
          <w:rFonts w:ascii="Times New Roman" w:eastAsia="Times New Roman" w:hAnsi="Times New Roman" w:cs="Times New Roman"/>
          <w:color w:val="000000"/>
          <w:sz w:val="24"/>
          <w:szCs w:val="24"/>
          <w:lang w:eastAsia="zh-CN"/>
        </w:rPr>
      </w:pPr>
      <w:r w:rsidRPr="0016226C">
        <w:rPr>
          <w:rFonts w:ascii="Times New Roman" w:eastAsia="Times New Roman" w:hAnsi="Times New Roman" w:cs="Times New Roman"/>
          <w:color w:val="000000"/>
          <w:sz w:val="24"/>
          <w:szCs w:val="24"/>
          <w:lang w:eastAsia="zh-CN"/>
        </w:rPr>
        <w:t xml:space="preserve">Указ Президента РФ от 24 декабря </w:t>
      </w:r>
      <w:smartTag w:uri="urn:schemas-microsoft-com:office:smarttags" w:element="metricconverter">
        <w:smartTagPr>
          <w:attr w:name="ProductID" w:val="2014 г"/>
        </w:smartTagPr>
        <w:r w:rsidRPr="0016226C">
          <w:rPr>
            <w:rFonts w:ascii="Times New Roman" w:eastAsia="Times New Roman" w:hAnsi="Times New Roman" w:cs="Times New Roman"/>
            <w:color w:val="000000"/>
            <w:sz w:val="24"/>
            <w:szCs w:val="24"/>
            <w:lang w:eastAsia="zh-CN"/>
          </w:rPr>
          <w:t>2014 г</w:t>
        </w:r>
      </w:smartTag>
      <w:r w:rsidRPr="0016226C">
        <w:rPr>
          <w:rFonts w:ascii="Times New Roman" w:eastAsia="Times New Roman" w:hAnsi="Times New Roman" w:cs="Times New Roman"/>
          <w:color w:val="000000"/>
          <w:sz w:val="24"/>
          <w:szCs w:val="24"/>
          <w:lang w:eastAsia="zh-CN"/>
        </w:rPr>
        <w:t xml:space="preserve">. N 808 "Об утверждении Основ государственной культурной политики" Система ГАРАНТ: http://base.garant.ru/70828330/#ixzz43Z05aTT9 </w:t>
      </w:r>
    </w:p>
    <w:p w:rsidR="0016226C" w:rsidRPr="0016226C" w:rsidRDefault="0016226C" w:rsidP="0016226C">
      <w:pPr>
        <w:tabs>
          <w:tab w:val="left" w:pos="851"/>
          <w:tab w:val="num" w:pos="900"/>
        </w:tabs>
        <w:spacing w:after="160" w:line="240" w:lineRule="atLeast"/>
        <w:ind w:firstLine="567"/>
        <w:jc w:val="both"/>
        <w:rPr>
          <w:rFonts w:ascii="Times New Roman" w:hAnsi="Times New Roman" w:cs="Times New Roman"/>
          <w:b/>
          <w:sz w:val="24"/>
          <w:szCs w:val="24"/>
          <w:u w:val="single"/>
        </w:rPr>
      </w:pPr>
      <w:r w:rsidRPr="0016226C">
        <w:rPr>
          <w:rFonts w:ascii="Times New Roman" w:hAnsi="Times New Roman" w:cs="Times New Roman"/>
          <w:b/>
          <w:sz w:val="24"/>
          <w:szCs w:val="24"/>
          <w:u w:val="single"/>
        </w:rPr>
        <w:t>Дополнительная литература</w:t>
      </w:r>
    </w:p>
    <w:p w:rsidR="0016226C" w:rsidRPr="0016226C" w:rsidRDefault="0016226C" w:rsidP="0016226C">
      <w:pPr>
        <w:numPr>
          <w:ilvl w:val="0"/>
          <w:numId w:val="5"/>
        </w:numPr>
        <w:tabs>
          <w:tab w:val="left" w:pos="851"/>
        </w:tabs>
        <w:spacing w:after="0" w:line="240" w:lineRule="atLeast"/>
        <w:ind w:left="0" w:firstLine="567"/>
        <w:jc w:val="both"/>
        <w:rPr>
          <w:rFonts w:ascii="Times New Roman" w:eastAsia="Times New Roman" w:hAnsi="Times New Roman" w:cs="Times New Roman"/>
          <w:sz w:val="24"/>
          <w:szCs w:val="24"/>
          <w:lang w:eastAsia="zh-CN"/>
        </w:rPr>
      </w:pPr>
      <w:r w:rsidRPr="0016226C">
        <w:rPr>
          <w:rFonts w:ascii="Times New Roman" w:eastAsia="Times New Roman" w:hAnsi="Times New Roman" w:cs="Times New Roman"/>
          <w:sz w:val="24"/>
          <w:szCs w:val="24"/>
          <w:lang w:eastAsia="zh-CN"/>
        </w:rPr>
        <w:t xml:space="preserve">Домбровская А.Ю. Методы научного исследования социально-культурной деятельности: учеб. пособие. Москва: Лань: Планета музыки, 2013. </w:t>
      </w:r>
    </w:p>
    <w:p w:rsidR="0016226C" w:rsidRPr="0016226C" w:rsidRDefault="0016226C" w:rsidP="0016226C">
      <w:pPr>
        <w:numPr>
          <w:ilvl w:val="0"/>
          <w:numId w:val="5"/>
        </w:numPr>
        <w:tabs>
          <w:tab w:val="left" w:pos="851"/>
        </w:tabs>
        <w:spacing w:after="0" w:line="240" w:lineRule="atLeast"/>
        <w:ind w:left="0" w:firstLine="567"/>
        <w:jc w:val="both"/>
        <w:rPr>
          <w:rFonts w:ascii="Times New Roman" w:eastAsia="Times New Roman" w:hAnsi="Times New Roman" w:cs="Times New Roman"/>
          <w:spacing w:val="-4"/>
          <w:sz w:val="24"/>
          <w:szCs w:val="24"/>
          <w:lang w:eastAsia="zh-CN"/>
        </w:rPr>
      </w:pPr>
      <w:proofErr w:type="spellStart"/>
      <w:r w:rsidRPr="0016226C">
        <w:rPr>
          <w:rFonts w:ascii="Times New Roman" w:hAnsi="Times New Roman" w:cs="Times New Roman"/>
          <w:sz w:val="24"/>
          <w:szCs w:val="24"/>
        </w:rPr>
        <w:t>Комлацкий</w:t>
      </w:r>
      <w:proofErr w:type="spellEnd"/>
      <w:r w:rsidRPr="0016226C">
        <w:rPr>
          <w:rFonts w:ascii="Times New Roman" w:hAnsi="Times New Roman" w:cs="Times New Roman"/>
          <w:sz w:val="24"/>
          <w:szCs w:val="24"/>
        </w:rPr>
        <w:t xml:space="preserve"> В. И., Логинов С. В., </w:t>
      </w:r>
      <w:proofErr w:type="spellStart"/>
      <w:r w:rsidRPr="0016226C">
        <w:rPr>
          <w:rFonts w:ascii="Times New Roman" w:hAnsi="Times New Roman" w:cs="Times New Roman"/>
          <w:sz w:val="24"/>
          <w:szCs w:val="24"/>
        </w:rPr>
        <w:t>Комлацкий</w:t>
      </w:r>
      <w:proofErr w:type="spellEnd"/>
      <w:r w:rsidRPr="0016226C">
        <w:rPr>
          <w:rFonts w:ascii="Times New Roman" w:hAnsi="Times New Roman" w:cs="Times New Roman"/>
          <w:sz w:val="24"/>
          <w:szCs w:val="24"/>
        </w:rPr>
        <w:t xml:space="preserve"> Г. В. Планирование и организация научных исследований. Учебник. — М.: Феникс. 2014. 208 с. </w:t>
      </w:r>
    </w:p>
    <w:p w:rsidR="0016226C" w:rsidRPr="0016226C" w:rsidRDefault="0016226C" w:rsidP="0016226C">
      <w:pPr>
        <w:numPr>
          <w:ilvl w:val="0"/>
          <w:numId w:val="5"/>
        </w:numPr>
        <w:tabs>
          <w:tab w:val="left" w:pos="851"/>
        </w:tabs>
        <w:spacing w:after="0" w:line="240" w:lineRule="atLeast"/>
        <w:ind w:left="0" w:firstLine="567"/>
        <w:jc w:val="both"/>
        <w:rPr>
          <w:rFonts w:ascii="Times New Roman" w:eastAsia="Times New Roman" w:hAnsi="Times New Roman" w:cs="Times New Roman"/>
          <w:spacing w:val="-4"/>
          <w:sz w:val="24"/>
          <w:szCs w:val="24"/>
          <w:lang w:eastAsia="zh-CN"/>
        </w:rPr>
      </w:pPr>
      <w:proofErr w:type="spellStart"/>
      <w:r w:rsidRPr="0016226C">
        <w:rPr>
          <w:rFonts w:ascii="Times New Roman" w:eastAsia="Times New Roman" w:hAnsi="Times New Roman" w:cs="Times New Roman"/>
          <w:spacing w:val="-4"/>
          <w:sz w:val="24"/>
          <w:szCs w:val="24"/>
          <w:lang w:eastAsia="zh-CN"/>
        </w:rPr>
        <w:t>Шекова</w:t>
      </w:r>
      <w:proofErr w:type="spellEnd"/>
      <w:r w:rsidRPr="0016226C">
        <w:rPr>
          <w:rFonts w:ascii="Times New Roman" w:eastAsia="Times New Roman" w:hAnsi="Times New Roman" w:cs="Times New Roman"/>
          <w:spacing w:val="-4"/>
          <w:sz w:val="24"/>
          <w:szCs w:val="24"/>
          <w:lang w:eastAsia="zh-CN"/>
        </w:rPr>
        <w:t xml:space="preserve"> Е.Л. Управление учреждениями культуры в современных условиях./ учеб. пособие., СПб.: Лань, ПЛАНЕТА МУЗЫКИ, 2014, 416 с.</w:t>
      </w:r>
    </w:p>
    <w:p w:rsidR="0016226C" w:rsidRPr="0016226C" w:rsidRDefault="0016226C" w:rsidP="0016226C">
      <w:pPr>
        <w:tabs>
          <w:tab w:val="left" w:pos="851"/>
        </w:tabs>
        <w:spacing w:after="160" w:line="200" w:lineRule="exact"/>
        <w:ind w:left="567"/>
        <w:contextualSpacing/>
        <w:rPr>
          <w:rFonts w:ascii="Times New Roman" w:eastAsia="Calibri" w:hAnsi="Times New Roman" w:cs="Times New Roman"/>
          <w:sz w:val="24"/>
          <w:szCs w:val="24"/>
        </w:rPr>
      </w:pPr>
    </w:p>
    <w:p w:rsidR="0016226C" w:rsidRPr="0016226C" w:rsidRDefault="0016226C" w:rsidP="0016226C">
      <w:pPr>
        <w:tabs>
          <w:tab w:val="left" w:pos="851"/>
        </w:tabs>
        <w:spacing w:after="160" w:line="200" w:lineRule="exact"/>
        <w:ind w:left="567"/>
        <w:contextualSpacing/>
        <w:rPr>
          <w:rFonts w:ascii="Times New Roman" w:eastAsia="Calibri" w:hAnsi="Times New Roman" w:cs="Times New Roman"/>
          <w:sz w:val="24"/>
          <w:szCs w:val="24"/>
        </w:rPr>
      </w:pPr>
    </w:p>
    <w:p w:rsidR="003915B6" w:rsidRPr="0016226C" w:rsidRDefault="003915B6" w:rsidP="003915B6">
      <w:pPr>
        <w:spacing w:after="0" w:line="240" w:lineRule="auto"/>
        <w:ind w:firstLine="709"/>
        <w:jc w:val="both"/>
        <w:rPr>
          <w:rFonts w:ascii="Times New Roman" w:hAnsi="Times New Roman" w:cs="Times New Roman"/>
          <w:b/>
          <w:sz w:val="24"/>
          <w:szCs w:val="24"/>
        </w:rPr>
      </w:pPr>
      <w:r w:rsidRPr="0016226C">
        <w:rPr>
          <w:rFonts w:ascii="Times New Roman" w:hAnsi="Times New Roman" w:cs="Times New Roman"/>
          <w:b/>
          <w:sz w:val="24"/>
          <w:szCs w:val="24"/>
        </w:rPr>
        <w:t xml:space="preserve">ПЕРЕЧЕНЬ ИНФОРМАЦИОННЫХ ТЕХНОЛОГИЙ. </w:t>
      </w:r>
    </w:p>
    <w:p w:rsidR="003915B6" w:rsidRPr="0016226C" w:rsidRDefault="003915B6" w:rsidP="003915B6">
      <w:pPr>
        <w:spacing w:after="0" w:line="240" w:lineRule="auto"/>
        <w:ind w:firstLine="709"/>
        <w:jc w:val="both"/>
        <w:rPr>
          <w:rFonts w:ascii="Times New Roman" w:hAnsi="Times New Roman" w:cs="Times New Roman"/>
          <w:sz w:val="24"/>
          <w:szCs w:val="24"/>
          <w:lang w:eastAsia="zh-CN"/>
        </w:rPr>
      </w:pPr>
      <w:r w:rsidRPr="0016226C">
        <w:rPr>
          <w:rFonts w:ascii="Times New Roman" w:hAnsi="Times New Roman" w:cs="Times New Roman"/>
          <w:sz w:val="24"/>
          <w:szCs w:val="24"/>
          <w:lang w:eastAsia="zh-CN"/>
        </w:rPr>
        <w:t>При изучении дисциплины обучающимися используются следующие информационные технологии:</w:t>
      </w:r>
    </w:p>
    <w:p w:rsidR="003915B6" w:rsidRPr="0016226C" w:rsidRDefault="003915B6" w:rsidP="003915B6">
      <w:pPr>
        <w:spacing w:after="0" w:line="240" w:lineRule="auto"/>
        <w:ind w:firstLine="709"/>
        <w:jc w:val="both"/>
        <w:rPr>
          <w:rFonts w:ascii="Times New Roman" w:hAnsi="Times New Roman" w:cs="Times New Roman"/>
          <w:sz w:val="24"/>
          <w:szCs w:val="24"/>
          <w:lang w:eastAsia="zh-CN"/>
        </w:rPr>
      </w:pPr>
      <w:r w:rsidRPr="0016226C">
        <w:rPr>
          <w:rFonts w:ascii="Times New Roman" w:hAnsi="Times New Roman" w:cs="Times New Roman"/>
          <w:sz w:val="24"/>
          <w:szCs w:val="24"/>
          <w:lang w:eastAsia="zh-CN"/>
        </w:rPr>
        <w:t>- аудиовизуальное представление обучающимся с помощью компьютера содержания отдельных тем дисциплины на лекционных занятиях;</w:t>
      </w:r>
    </w:p>
    <w:p w:rsidR="003915B6" w:rsidRPr="0016226C" w:rsidRDefault="003915B6" w:rsidP="003915B6">
      <w:pPr>
        <w:spacing w:after="0" w:line="240" w:lineRule="auto"/>
        <w:ind w:firstLine="709"/>
        <w:jc w:val="both"/>
        <w:rPr>
          <w:rFonts w:ascii="Times New Roman" w:hAnsi="Times New Roman" w:cs="Times New Roman"/>
          <w:sz w:val="24"/>
          <w:szCs w:val="24"/>
          <w:lang w:eastAsia="zh-CN"/>
        </w:rPr>
      </w:pPr>
      <w:r w:rsidRPr="0016226C">
        <w:rPr>
          <w:rFonts w:ascii="Times New Roman" w:hAnsi="Times New Roman" w:cs="Times New Roman"/>
          <w:sz w:val="24"/>
          <w:szCs w:val="24"/>
          <w:lang w:eastAsia="zh-CN"/>
        </w:rPr>
        <w:t xml:space="preserve">- 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w:t>
      </w:r>
      <w:r w:rsidRPr="0016226C">
        <w:rPr>
          <w:rFonts w:ascii="Times New Roman" w:hAnsi="Times New Roman" w:cs="Times New Roman"/>
          <w:sz w:val="24"/>
          <w:szCs w:val="24"/>
          <w:lang w:eastAsia="zh-CN"/>
        </w:rPr>
        <w:lastRenderedPageBreak/>
        <w:t>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3915B6" w:rsidRPr="0016226C" w:rsidRDefault="003915B6" w:rsidP="003915B6">
      <w:pPr>
        <w:spacing w:after="0" w:line="240" w:lineRule="auto"/>
        <w:ind w:firstLine="709"/>
        <w:jc w:val="both"/>
        <w:rPr>
          <w:rFonts w:ascii="Times New Roman" w:hAnsi="Times New Roman" w:cs="Times New Roman"/>
          <w:sz w:val="24"/>
          <w:szCs w:val="24"/>
          <w:lang w:eastAsia="zh-CN"/>
        </w:rPr>
      </w:pPr>
      <w:r w:rsidRPr="0016226C">
        <w:rPr>
          <w:rFonts w:ascii="Times New Roman" w:hAnsi="Times New Roman" w:cs="Times New Roman"/>
          <w:sz w:val="24"/>
          <w:szCs w:val="24"/>
          <w:lang w:eastAsia="zh-CN"/>
        </w:rPr>
        <w:t>- фиксация хода образовательного процесса по дисциплине посредством электронной информационно-образовательной среды института;</w:t>
      </w:r>
    </w:p>
    <w:p w:rsidR="003915B6" w:rsidRPr="0016226C" w:rsidRDefault="003915B6" w:rsidP="003915B6">
      <w:pPr>
        <w:spacing w:after="0" w:line="240" w:lineRule="auto"/>
        <w:ind w:firstLine="709"/>
        <w:jc w:val="both"/>
        <w:rPr>
          <w:rFonts w:ascii="Times New Roman" w:hAnsi="Times New Roman" w:cs="Times New Roman"/>
          <w:sz w:val="24"/>
          <w:szCs w:val="24"/>
          <w:lang w:eastAsia="zh-CN"/>
        </w:rPr>
      </w:pPr>
      <w:r w:rsidRPr="0016226C">
        <w:rPr>
          <w:rFonts w:ascii="Times New Roman" w:hAnsi="Times New Roman" w:cs="Times New Roman"/>
          <w:sz w:val="24"/>
          <w:szCs w:val="24"/>
          <w:lang w:eastAsia="zh-CN"/>
        </w:rPr>
        <w:t>- формирование электронного портфолио обучающегося по дисциплине посредством электронной информационно-образовательной среды института.</w:t>
      </w:r>
    </w:p>
    <w:p w:rsidR="003915B6" w:rsidRPr="0016226C" w:rsidRDefault="003915B6" w:rsidP="003915B6">
      <w:pPr>
        <w:spacing w:after="0" w:line="240" w:lineRule="auto"/>
        <w:ind w:firstLine="709"/>
        <w:jc w:val="both"/>
        <w:rPr>
          <w:rFonts w:ascii="Times New Roman" w:hAnsi="Times New Roman" w:cs="Times New Roman"/>
          <w:sz w:val="24"/>
          <w:szCs w:val="24"/>
          <w:lang w:eastAsia="zh-CN"/>
        </w:rPr>
      </w:pPr>
      <w:r w:rsidRPr="0016226C">
        <w:rPr>
          <w:rFonts w:ascii="Times New Roman" w:hAnsi="Times New Roman" w:cs="Times New Roman"/>
          <w:sz w:val="24"/>
          <w:szCs w:val="24"/>
          <w:lang w:eastAsia="zh-CN"/>
        </w:rPr>
        <w:t>При осуществлении образовательного процесса по дисциплине используется следующее лицензионное программное обеспечение:</w:t>
      </w:r>
    </w:p>
    <w:p w:rsidR="003915B6" w:rsidRPr="0016226C" w:rsidRDefault="003915B6" w:rsidP="003915B6">
      <w:pPr>
        <w:spacing w:after="0" w:line="240" w:lineRule="auto"/>
        <w:ind w:firstLine="709"/>
        <w:jc w:val="both"/>
        <w:rPr>
          <w:rFonts w:ascii="Times New Roman" w:hAnsi="Times New Roman" w:cs="Times New Roman"/>
          <w:sz w:val="24"/>
          <w:szCs w:val="24"/>
          <w:lang w:val="en-US" w:eastAsia="zh-CN"/>
        </w:rPr>
      </w:pPr>
      <w:r w:rsidRPr="0016226C">
        <w:rPr>
          <w:rFonts w:ascii="Times New Roman" w:hAnsi="Times New Roman" w:cs="Times New Roman"/>
          <w:sz w:val="24"/>
          <w:szCs w:val="24"/>
          <w:lang w:val="en-US" w:eastAsia="zh-CN"/>
        </w:rPr>
        <w:t>W</w:t>
      </w:r>
      <w:proofErr w:type="spellStart"/>
      <w:r w:rsidRPr="0016226C">
        <w:rPr>
          <w:rFonts w:ascii="Times New Roman" w:hAnsi="Times New Roman" w:cs="Times New Roman"/>
          <w:sz w:val="24"/>
          <w:szCs w:val="24"/>
          <w:lang w:eastAsia="zh-CN"/>
        </w:rPr>
        <w:t>ог</w:t>
      </w:r>
      <w:proofErr w:type="spellEnd"/>
      <w:r w:rsidRPr="0016226C">
        <w:rPr>
          <w:rFonts w:ascii="Times New Roman" w:hAnsi="Times New Roman" w:cs="Times New Roman"/>
          <w:sz w:val="24"/>
          <w:szCs w:val="24"/>
          <w:lang w:val="en-US" w:eastAsia="zh-CN"/>
        </w:rPr>
        <w:t xml:space="preserve">d, </w:t>
      </w:r>
      <w:proofErr w:type="spellStart"/>
      <w:r w:rsidRPr="0016226C">
        <w:rPr>
          <w:rFonts w:ascii="Times New Roman" w:hAnsi="Times New Roman" w:cs="Times New Roman"/>
          <w:sz w:val="24"/>
          <w:szCs w:val="24"/>
          <w:lang w:eastAsia="zh-CN"/>
        </w:rPr>
        <w:t>Ехсе</w:t>
      </w:r>
      <w:proofErr w:type="spellEnd"/>
      <w:r w:rsidRPr="0016226C">
        <w:rPr>
          <w:rFonts w:ascii="Times New Roman" w:hAnsi="Times New Roman" w:cs="Times New Roman"/>
          <w:sz w:val="24"/>
          <w:szCs w:val="24"/>
          <w:lang w:val="en-US" w:eastAsia="zh-CN"/>
        </w:rPr>
        <w:t>l, Pow</w:t>
      </w:r>
      <w:proofErr w:type="spellStart"/>
      <w:r w:rsidRPr="0016226C">
        <w:rPr>
          <w:rFonts w:ascii="Times New Roman" w:hAnsi="Times New Roman" w:cs="Times New Roman"/>
          <w:sz w:val="24"/>
          <w:szCs w:val="24"/>
          <w:lang w:eastAsia="zh-CN"/>
        </w:rPr>
        <w:t>ег</w:t>
      </w:r>
      <w:proofErr w:type="spellEnd"/>
      <w:r w:rsidRPr="0016226C">
        <w:rPr>
          <w:rFonts w:ascii="Times New Roman" w:hAnsi="Times New Roman" w:cs="Times New Roman"/>
          <w:sz w:val="24"/>
          <w:szCs w:val="24"/>
          <w:lang w:val="en-US" w:eastAsia="zh-CN"/>
        </w:rPr>
        <w:t xml:space="preserve"> </w:t>
      </w:r>
      <w:proofErr w:type="spellStart"/>
      <w:r w:rsidRPr="0016226C">
        <w:rPr>
          <w:rFonts w:ascii="Times New Roman" w:hAnsi="Times New Roman" w:cs="Times New Roman"/>
          <w:sz w:val="24"/>
          <w:szCs w:val="24"/>
          <w:lang w:eastAsia="zh-CN"/>
        </w:rPr>
        <w:t>Ро</w:t>
      </w:r>
      <w:proofErr w:type="spellEnd"/>
      <w:r w:rsidRPr="0016226C">
        <w:rPr>
          <w:rFonts w:ascii="Times New Roman" w:hAnsi="Times New Roman" w:cs="Times New Roman"/>
          <w:sz w:val="24"/>
          <w:szCs w:val="24"/>
          <w:lang w:val="en-US" w:eastAsia="zh-CN"/>
        </w:rPr>
        <w:t>int;</w:t>
      </w:r>
    </w:p>
    <w:p w:rsidR="003915B6" w:rsidRPr="0016226C" w:rsidRDefault="003915B6" w:rsidP="003915B6">
      <w:pPr>
        <w:spacing w:after="0" w:line="240" w:lineRule="auto"/>
        <w:ind w:firstLine="709"/>
        <w:jc w:val="both"/>
        <w:rPr>
          <w:rFonts w:ascii="Times New Roman" w:hAnsi="Times New Roman" w:cs="Times New Roman"/>
          <w:sz w:val="24"/>
          <w:szCs w:val="24"/>
          <w:lang w:val="en-US" w:eastAsia="zh-CN"/>
        </w:rPr>
      </w:pPr>
      <w:r w:rsidRPr="0016226C">
        <w:rPr>
          <w:rFonts w:ascii="Times New Roman" w:hAnsi="Times New Roman" w:cs="Times New Roman"/>
          <w:sz w:val="24"/>
          <w:szCs w:val="24"/>
          <w:lang w:val="en-US" w:eastAsia="zh-CN"/>
        </w:rPr>
        <w:t>Adobe Photoshop;</w:t>
      </w:r>
    </w:p>
    <w:p w:rsidR="003915B6" w:rsidRPr="0016226C" w:rsidRDefault="003915B6" w:rsidP="003915B6">
      <w:pPr>
        <w:spacing w:after="0" w:line="240" w:lineRule="auto"/>
        <w:ind w:firstLine="709"/>
        <w:jc w:val="both"/>
        <w:rPr>
          <w:rFonts w:ascii="Times New Roman" w:hAnsi="Times New Roman" w:cs="Times New Roman"/>
          <w:sz w:val="24"/>
          <w:szCs w:val="24"/>
          <w:lang w:val="en-US" w:eastAsia="zh-CN"/>
        </w:rPr>
      </w:pPr>
      <w:r w:rsidRPr="0016226C">
        <w:rPr>
          <w:rFonts w:ascii="Times New Roman" w:hAnsi="Times New Roman" w:cs="Times New Roman"/>
          <w:sz w:val="24"/>
          <w:szCs w:val="24"/>
          <w:lang w:val="en-US" w:eastAsia="zh-CN"/>
        </w:rPr>
        <w:t>Adobe Premiere;</w:t>
      </w:r>
    </w:p>
    <w:p w:rsidR="003915B6" w:rsidRPr="0016226C" w:rsidRDefault="003915B6" w:rsidP="003915B6">
      <w:pPr>
        <w:spacing w:after="0" w:line="240" w:lineRule="auto"/>
        <w:ind w:firstLine="709"/>
        <w:jc w:val="both"/>
        <w:rPr>
          <w:rFonts w:ascii="Times New Roman" w:hAnsi="Times New Roman" w:cs="Times New Roman"/>
          <w:sz w:val="24"/>
          <w:szCs w:val="24"/>
          <w:lang w:val="en-US" w:eastAsia="zh-CN"/>
        </w:rPr>
      </w:pPr>
      <w:r w:rsidRPr="0016226C">
        <w:rPr>
          <w:rFonts w:ascii="Times New Roman" w:hAnsi="Times New Roman" w:cs="Times New Roman"/>
          <w:sz w:val="24"/>
          <w:szCs w:val="24"/>
          <w:lang w:val="en-US" w:eastAsia="zh-CN"/>
        </w:rPr>
        <w:t>Power DVD;</w:t>
      </w:r>
    </w:p>
    <w:p w:rsidR="003915B6" w:rsidRPr="0016226C" w:rsidRDefault="003915B6" w:rsidP="003915B6">
      <w:pPr>
        <w:spacing w:after="0" w:line="240" w:lineRule="auto"/>
        <w:ind w:firstLine="709"/>
        <w:rPr>
          <w:rFonts w:ascii="Times New Roman" w:hAnsi="Times New Roman" w:cs="Times New Roman"/>
          <w:sz w:val="24"/>
          <w:szCs w:val="24"/>
          <w:lang w:val="en-US"/>
        </w:rPr>
      </w:pPr>
      <w:r w:rsidRPr="0016226C">
        <w:rPr>
          <w:rFonts w:ascii="Times New Roman" w:hAnsi="Times New Roman" w:cs="Times New Roman"/>
          <w:sz w:val="24"/>
          <w:szCs w:val="24"/>
          <w:lang w:val="en-US" w:eastAsia="zh-CN"/>
        </w:rPr>
        <w:t>Media Player Classic.</w:t>
      </w:r>
    </w:p>
    <w:p w:rsidR="003915B6" w:rsidRPr="0016226C" w:rsidRDefault="003915B6" w:rsidP="003915B6">
      <w:pPr>
        <w:spacing w:after="0" w:line="240" w:lineRule="auto"/>
        <w:ind w:firstLine="709"/>
        <w:rPr>
          <w:rFonts w:ascii="Times New Roman" w:hAnsi="Times New Roman" w:cs="Times New Roman"/>
          <w:sz w:val="24"/>
          <w:szCs w:val="24"/>
          <w:lang w:val="en-US"/>
        </w:rPr>
      </w:pPr>
    </w:p>
    <w:p w:rsidR="003915B6" w:rsidRPr="0016226C" w:rsidRDefault="003915B6" w:rsidP="003915B6">
      <w:pPr>
        <w:spacing w:after="0" w:line="240" w:lineRule="auto"/>
        <w:ind w:firstLine="709"/>
        <w:jc w:val="both"/>
        <w:rPr>
          <w:rFonts w:ascii="Times New Roman" w:hAnsi="Times New Roman" w:cs="Times New Roman"/>
          <w:b/>
          <w:sz w:val="24"/>
          <w:szCs w:val="24"/>
        </w:rPr>
      </w:pPr>
      <w:r w:rsidRPr="0016226C">
        <w:rPr>
          <w:rFonts w:ascii="Times New Roman" w:hAnsi="Times New Roman" w:cs="Times New Roman"/>
          <w:b/>
          <w:sz w:val="24"/>
          <w:szCs w:val="24"/>
        </w:rPr>
        <w:t>ОПИСАНИЕ МАТЕРИАЛЬНО-ТЕХНИЧЕСКОЙ БАЗЫ, НЕОБХОДИМОЙ ДЛЯ ОСУЩЕСТВЛЕНИЯ ОБРАЗОВАТЕЛЬНОГО ПРОЦЕССА ПО ДИСЦИПЛИНЕ</w:t>
      </w:r>
    </w:p>
    <w:p w:rsidR="003915B6" w:rsidRPr="0016226C" w:rsidRDefault="003915B6" w:rsidP="003915B6">
      <w:pPr>
        <w:pStyle w:val="a9"/>
        <w:spacing w:line="240" w:lineRule="auto"/>
        <w:ind w:left="0" w:firstLine="709"/>
      </w:pPr>
      <w:r w:rsidRPr="0016226C">
        <w:rPr>
          <w:lang w:eastAsia="zh-CN"/>
        </w:rPr>
        <w:t xml:space="preserve">Учебные занятия по дисциплине проводятся в </w:t>
      </w:r>
      <w:r w:rsidRPr="0016226C">
        <w:t>аудиториях, оснащенных видеопроекционным оборудованием для презентаций, средствами звуковоспроизведения и экраном (видеопроектор; ноутбук; экран).</w:t>
      </w:r>
    </w:p>
    <w:p w:rsidR="003915B6" w:rsidRPr="0016226C" w:rsidRDefault="003915B6" w:rsidP="003915B6">
      <w:pPr>
        <w:pStyle w:val="a9"/>
        <w:spacing w:line="240" w:lineRule="auto"/>
        <w:ind w:left="0" w:firstLine="709"/>
      </w:pPr>
      <w:r w:rsidRPr="0016226C">
        <w:t>Аудитории для самостоятельной работы обучающихся оснащены компьютерной техникой с подключением к сети «Интернет» и обеспечением доступа в электронную информационно-образовательную среду МГИК.</w:t>
      </w:r>
    </w:p>
    <w:p w:rsidR="003915B6" w:rsidRPr="0016226C" w:rsidRDefault="003915B6" w:rsidP="003915B6">
      <w:pPr>
        <w:pStyle w:val="a9"/>
        <w:spacing w:line="240" w:lineRule="auto"/>
        <w:ind w:left="0" w:firstLine="709"/>
      </w:pPr>
    </w:p>
    <w:p w:rsidR="003915B6" w:rsidRPr="0016226C" w:rsidRDefault="003915B6" w:rsidP="003915B6">
      <w:pPr>
        <w:spacing w:after="0" w:line="240" w:lineRule="auto"/>
        <w:ind w:firstLine="709"/>
        <w:jc w:val="both"/>
        <w:rPr>
          <w:rFonts w:ascii="Times New Roman" w:hAnsi="Times New Roman" w:cs="Times New Roman"/>
          <w:b/>
          <w:sz w:val="24"/>
          <w:szCs w:val="24"/>
        </w:rPr>
      </w:pPr>
      <w:r w:rsidRPr="0016226C">
        <w:rPr>
          <w:rFonts w:ascii="Times New Roman" w:hAnsi="Times New Roman" w:cs="Times New Roman"/>
          <w:b/>
          <w:sz w:val="24"/>
          <w:szCs w:val="24"/>
        </w:rPr>
        <w:t>ОБЕСПЕЧЕНИЕ ОБРАЗОВАТЕЛЬНОГО ПРОЦЕССА ДЛЯ ЛИЦ С ОГРАНИЧЕННЫМИ ВОЗМОЖНОСТЯМИ ЗДОРОВЬЯ И ИНВАЛИДОВ</w:t>
      </w:r>
    </w:p>
    <w:p w:rsidR="003915B6" w:rsidRPr="0016226C" w:rsidRDefault="003915B6" w:rsidP="003915B6">
      <w:pPr>
        <w:spacing w:after="0" w:line="240" w:lineRule="auto"/>
        <w:ind w:firstLine="709"/>
        <w:jc w:val="both"/>
        <w:rPr>
          <w:rFonts w:ascii="Times New Roman" w:hAnsi="Times New Roman" w:cs="Times New Roman"/>
          <w:bCs/>
          <w:sz w:val="24"/>
          <w:szCs w:val="24"/>
        </w:rPr>
      </w:pPr>
      <w:r w:rsidRPr="0016226C">
        <w:rPr>
          <w:rFonts w:ascii="Times New Roman" w:hAnsi="Times New Roman" w:cs="Times New Roman"/>
          <w:bCs/>
          <w:sz w:val="24"/>
          <w:szCs w:val="24"/>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3915B6" w:rsidRPr="0016226C" w:rsidRDefault="003915B6" w:rsidP="003915B6">
      <w:pPr>
        <w:numPr>
          <w:ilvl w:val="0"/>
          <w:numId w:val="8"/>
        </w:numPr>
        <w:spacing w:after="0" w:line="240" w:lineRule="auto"/>
        <w:ind w:left="0" w:firstLine="709"/>
        <w:contextualSpacing/>
        <w:jc w:val="both"/>
        <w:rPr>
          <w:rFonts w:ascii="Times New Roman" w:hAnsi="Times New Roman" w:cs="Times New Roman"/>
          <w:sz w:val="24"/>
          <w:szCs w:val="24"/>
        </w:rPr>
      </w:pPr>
      <w:r w:rsidRPr="0016226C">
        <w:rPr>
          <w:rFonts w:ascii="Times New Roman" w:hAnsi="Times New Roman" w:cs="Times New Roman"/>
          <w:sz w:val="24"/>
          <w:szCs w:val="24"/>
        </w:rPr>
        <w:t xml:space="preserve">для слепых и слабовидящих: </w:t>
      </w:r>
    </w:p>
    <w:p w:rsidR="003915B6" w:rsidRPr="0016226C" w:rsidRDefault="003915B6" w:rsidP="003915B6">
      <w:pPr>
        <w:spacing w:after="0" w:line="240" w:lineRule="auto"/>
        <w:ind w:firstLine="709"/>
        <w:contextualSpacing/>
        <w:jc w:val="both"/>
        <w:rPr>
          <w:rFonts w:ascii="Times New Roman" w:hAnsi="Times New Roman" w:cs="Times New Roman"/>
          <w:sz w:val="24"/>
          <w:szCs w:val="24"/>
        </w:rPr>
      </w:pPr>
      <w:r w:rsidRPr="0016226C">
        <w:rPr>
          <w:rFonts w:ascii="Times New Roman" w:hAnsi="Times New Roman" w:cs="Times New Roman"/>
          <w:sz w:val="24"/>
          <w:szCs w:val="24"/>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3915B6" w:rsidRPr="0016226C" w:rsidRDefault="003915B6" w:rsidP="003915B6">
      <w:pPr>
        <w:spacing w:after="0" w:line="240" w:lineRule="auto"/>
        <w:ind w:firstLine="709"/>
        <w:contextualSpacing/>
        <w:jc w:val="both"/>
        <w:rPr>
          <w:rFonts w:ascii="Times New Roman" w:hAnsi="Times New Roman" w:cs="Times New Roman"/>
          <w:sz w:val="24"/>
          <w:szCs w:val="24"/>
        </w:rPr>
      </w:pPr>
      <w:r w:rsidRPr="0016226C">
        <w:rPr>
          <w:rFonts w:ascii="Times New Roman" w:hAnsi="Times New Roman" w:cs="Times New Roman"/>
          <w:sz w:val="24"/>
          <w:szCs w:val="24"/>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3915B6" w:rsidRPr="0016226C" w:rsidRDefault="003915B6" w:rsidP="003915B6">
      <w:pPr>
        <w:spacing w:after="0" w:line="240" w:lineRule="auto"/>
        <w:ind w:firstLine="709"/>
        <w:contextualSpacing/>
        <w:jc w:val="both"/>
        <w:rPr>
          <w:rFonts w:ascii="Times New Roman" w:hAnsi="Times New Roman" w:cs="Times New Roman"/>
          <w:sz w:val="24"/>
          <w:szCs w:val="24"/>
        </w:rPr>
      </w:pPr>
      <w:r w:rsidRPr="0016226C">
        <w:rPr>
          <w:rFonts w:ascii="Times New Roman" w:hAnsi="Times New Roman" w:cs="Times New Roman"/>
          <w:sz w:val="24"/>
          <w:szCs w:val="24"/>
        </w:rPr>
        <w:t xml:space="preserve">- обеспечивается индивидуальное равномерное освещение не менее 300 люкс; </w:t>
      </w:r>
    </w:p>
    <w:p w:rsidR="003915B6" w:rsidRPr="0016226C" w:rsidRDefault="003915B6" w:rsidP="003915B6">
      <w:pPr>
        <w:spacing w:after="0" w:line="240" w:lineRule="auto"/>
        <w:ind w:firstLine="709"/>
        <w:contextualSpacing/>
        <w:jc w:val="both"/>
        <w:rPr>
          <w:rFonts w:ascii="Times New Roman" w:hAnsi="Times New Roman" w:cs="Times New Roman"/>
          <w:sz w:val="24"/>
          <w:szCs w:val="24"/>
        </w:rPr>
      </w:pPr>
      <w:r w:rsidRPr="0016226C">
        <w:rPr>
          <w:rFonts w:ascii="Times New Roman" w:hAnsi="Times New Roman" w:cs="Times New Roman"/>
          <w:sz w:val="24"/>
          <w:szCs w:val="24"/>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3915B6" w:rsidRPr="0016226C" w:rsidRDefault="003915B6" w:rsidP="003915B6">
      <w:pPr>
        <w:spacing w:after="0" w:line="240" w:lineRule="auto"/>
        <w:ind w:firstLine="709"/>
        <w:contextualSpacing/>
        <w:jc w:val="both"/>
        <w:rPr>
          <w:rFonts w:ascii="Times New Roman" w:hAnsi="Times New Roman" w:cs="Times New Roman"/>
          <w:sz w:val="24"/>
          <w:szCs w:val="24"/>
        </w:rPr>
      </w:pPr>
      <w:r w:rsidRPr="0016226C">
        <w:rPr>
          <w:rFonts w:ascii="Times New Roman" w:hAnsi="Times New Roman" w:cs="Times New Roman"/>
          <w:sz w:val="24"/>
          <w:szCs w:val="24"/>
        </w:rPr>
        <w:t xml:space="preserve">- письменные задания оформляются увеличенным шрифтом; </w:t>
      </w:r>
    </w:p>
    <w:p w:rsidR="003915B6" w:rsidRPr="0016226C" w:rsidRDefault="003915B6" w:rsidP="003915B6">
      <w:pPr>
        <w:spacing w:after="0" w:line="240" w:lineRule="auto"/>
        <w:ind w:firstLine="709"/>
        <w:contextualSpacing/>
        <w:jc w:val="both"/>
        <w:rPr>
          <w:rFonts w:ascii="Times New Roman" w:hAnsi="Times New Roman" w:cs="Times New Roman"/>
          <w:sz w:val="24"/>
          <w:szCs w:val="24"/>
        </w:rPr>
      </w:pPr>
      <w:r w:rsidRPr="0016226C">
        <w:rPr>
          <w:rFonts w:ascii="Times New Roman" w:hAnsi="Times New Roman" w:cs="Times New Roman"/>
          <w:sz w:val="24"/>
          <w:szCs w:val="24"/>
        </w:rPr>
        <w:t>- зачёт проводится в устной форме или выполняются тестовые задания.</w:t>
      </w:r>
    </w:p>
    <w:p w:rsidR="003915B6" w:rsidRPr="0016226C" w:rsidRDefault="003915B6" w:rsidP="003915B6">
      <w:pPr>
        <w:numPr>
          <w:ilvl w:val="0"/>
          <w:numId w:val="8"/>
        </w:numPr>
        <w:spacing w:after="0" w:line="240" w:lineRule="auto"/>
        <w:ind w:left="0" w:firstLine="709"/>
        <w:contextualSpacing/>
        <w:jc w:val="both"/>
        <w:rPr>
          <w:rFonts w:ascii="Times New Roman" w:hAnsi="Times New Roman" w:cs="Times New Roman"/>
          <w:sz w:val="24"/>
          <w:szCs w:val="24"/>
        </w:rPr>
      </w:pPr>
      <w:r w:rsidRPr="0016226C">
        <w:rPr>
          <w:rFonts w:ascii="Times New Roman" w:hAnsi="Times New Roman" w:cs="Times New Roman"/>
          <w:sz w:val="24"/>
          <w:szCs w:val="24"/>
        </w:rPr>
        <w:t xml:space="preserve">для глухих и слабослышащих: </w:t>
      </w:r>
    </w:p>
    <w:p w:rsidR="003915B6" w:rsidRPr="0016226C" w:rsidRDefault="003915B6" w:rsidP="003915B6">
      <w:pPr>
        <w:spacing w:after="0" w:line="240" w:lineRule="auto"/>
        <w:ind w:firstLine="709"/>
        <w:contextualSpacing/>
        <w:jc w:val="both"/>
        <w:rPr>
          <w:rFonts w:ascii="Times New Roman" w:hAnsi="Times New Roman" w:cs="Times New Roman"/>
          <w:sz w:val="24"/>
          <w:szCs w:val="24"/>
        </w:rPr>
      </w:pPr>
      <w:r w:rsidRPr="0016226C">
        <w:rPr>
          <w:rFonts w:ascii="Times New Roman" w:hAnsi="Times New Roman" w:cs="Times New Roman"/>
          <w:sz w:val="24"/>
          <w:szCs w:val="24"/>
        </w:rP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3915B6" w:rsidRPr="0016226C" w:rsidRDefault="003915B6" w:rsidP="003915B6">
      <w:pPr>
        <w:spacing w:after="0" w:line="240" w:lineRule="auto"/>
        <w:ind w:firstLine="709"/>
        <w:contextualSpacing/>
        <w:jc w:val="both"/>
        <w:rPr>
          <w:rFonts w:ascii="Times New Roman" w:hAnsi="Times New Roman" w:cs="Times New Roman"/>
          <w:sz w:val="24"/>
          <w:szCs w:val="24"/>
        </w:rPr>
      </w:pPr>
      <w:r w:rsidRPr="0016226C">
        <w:rPr>
          <w:rFonts w:ascii="Times New Roman" w:hAnsi="Times New Roman" w:cs="Times New Roman"/>
          <w:sz w:val="24"/>
          <w:szCs w:val="24"/>
        </w:rPr>
        <w:t>- письменные задания выполняются на компьютере в письменной форме;</w:t>
      </w:r>
    </w:p>
    <w:p w:rsidR="003915B6" w:rsidRPr="0016226C" w:rsidRDefault="003915B6" w:rsidP="003915B6">
      <w:pPr>
        <w:spacing w:after="0" w:line="240" w:lineRule="auto"/>
        <w:ind w:firstLine="709"/>
        <w:contextualSpacing/>
        <w:jc w:val="both"/>
        <w:rPr>
          <w:rFonts w:ascii="Times New Roman" w:hAnsi="Times New Roman" w:cs="Times New Roman"/>
          <w:sz w:val="24"/>
          <w:szCs w:val="24"/>
        </w:rPr>
      </w:pPr>
      <w:r w:rsidRPr="0016226C">
        <w:rPr>
          <w:rFonts w:ascii="Times New Roman" w:hAnsi="Times New Roman" w:cs="Times New Roman"/>
          <w:sz w:val="24"/>
          <w:szCs w:val="24"/>
        </w:rPr>
        <w:t xml:space="preserve">- зачёт проводится в письменной форме на компьютере; возможно проведение в форме тестирования. </w:t>
      </w:r>
    </w:p>
    <w:p w:rsidR="003915B6" w:rsidRPr="0016226C" w:rsidRDefault="003915B6" w:rsidP="003915B6">
      <w:pPr>
        <w:numPr>
          <w:ilvl w:val="0"/>
          <w:numId w:val="8"/>
        </w:numPr>
        <w:spacing w:after="0" w:line="240" w:lineRule="auto"/>
        <w:ind w:left="0" w:firstLine="709"/>
        <w:contextualSpacing/>
        <w:jc w:val="both"/>
        <w:rPr>
          <w:rFonts w:ascii="Times New Roman" w:hAnsi="Times New Roman" w:cs="Times New Roman"/>
          <w:sz w:val="24"/>
          <w:szCs w:val="24"/>
        </w:rPr>
      </w:pPr>
      <w:r w:rsidRPr="0016226C">
        <w:rPr>
          <w:rFonts w:ascii="Times New Roman" w:hAnsi="Times New Roman" w:cs="Times New Roman"/>
          <w:sz w:val="24"/>
          <w:szCs w:val="24"/>
        </w:rPr>
        <w:t>для лиц с нарушениями опорно-двигательного аппарата:</w:t>
      </w:r>
    </w:p>
    <w:p w:rsidR="003915B6" w:rsidRPr="0016226C" w:rsidRDefault="003915B6" w:rsidP="003915B6">
      <w:pPr>
        <w:spacing w:after="0" w:line="240" w:lineRule="auto"/>
        <w:ind w:firstLine="709"/>
        <w:contextualSpacing/>
        <w:jc w:val="both"/>
        <w:rPr>
          <w:rFonts w:ascii="Times New Roman" w:hAnsi="Times New Roman" w:cs="Times New Roman"/>
          <w:sz w:val="24"/>
          <w:szCs w:val="24"/>
        </w:rPr>
      </w:pPr>
      <w:r w:rsidRPr="0016226C">
        <w:rPr>
          <w:rFonts w:ascii="Times New Roman" w:hAnsi="Times New Roman" w:cs="Times New Roman"/>
          <w:sz w:val="24"/>
          <w:szCs w:val="24"/>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3915B6" w:rsidRPr="0016226C" w:rsidRDefault="003915B6" w:rsidP="003915B6">
      <w:pPr>
        <w:spacing w:after="0" w:line="240" w:lineRule="auto"/>
        <w:ind w:firstLine="709"/>
        <w:contextualSpacing/>
        <w:jc w:val="both"/>
        <w:rPr>
          <w:rFonts w:ascii="Times New Roman" w:hAnsi="Times New Roman" w:cs="Times New Roman"/>
          <w:sz w:val="24"/>
          <w:szCs w:val="24"/>
        </w:rPr>
      </w:pPr>
      <w:r w:rsidRPr="0016226C">
        <w:rPr>
          <w:rFonts w:ascii="Times New Roman" w:hAnsi="Times New Roman" w:cs="Times New Roman"/>
          <w:sz w:val="24"/>
          <w:szCs w:val="24"/>
        </w:rPr>
        <w:t xml:space="preserve">- письменные задания выполняются на компьютере со специализированным программным обеспечением; </w:t>
      </w:r>
    </w:p>
    <w:p w:rsidR="003915B6" w:rsidRPr="0016226C" w:rsidRDefault="003915B6" w:rsidP="003915B6">
      <w:pPr>
        <w:spacing w:after="0" w:line="240" w:lineRule="auto"/>
        <w:ind w:firstLine="709"/>
        <w:contextualSpacing/>
        <w:jc w:val="both"/>
        <w:rPr>
          <w:rFonts w:ascii="Times New Roman" w:hAnsi="Times New Roman" w:cs="Times New Roman"/>
          <w:sz w:val="24"/>
          <w:szCs w:val="24"/>
        </w:rPr>
      </w:pPr>
      <w:r w:rsidRPr="0016226C">
        <w:rPr>
          <w:rFonts w:ascii="Times New Roman" w:hAnsi="Times New Roman" w:cs="Times New Roman"/>
          <w:sz w:val="24"/>
          <w:szCs w:val="24"/>
        </w:rPr>
        <w:lastRenderedPageBreak/>
        <w:t xml:space="preserve">- зачёт проводится в устной форме или выполняются в письменной форме на компьютере. </w:t>
      </w:r>
    </w:p>
    <w:p w:rsidR="003915B6" w:rsidRPr="0016226C" w:rsidRDefault="003915B6" w:rsidP="003915B6">
      <w:pPr>
        <w:widowControl w:val="0"/>
        <w:spacing w:after="0" w:line="240" w:lineRule="auto"/>
        <w:ind w:firstLine="709"/>
        <w:contextualSpacing/>
        <w:jc w:val="both"/>
        <w:rPr>
          <w:rFonts w:ascii="Times New Roman" w:hAnsi="Times New Roman" w:cs="Times New Roman"/>
          <w:sz w:val="24"/>
          <w:szCs w:val="24"/>
        </w:rPr>
      </w:pPr>
      <w:bookmarkStart w:id="4" w:name="_Hlk494373629"/>
      <w:r w:rsidRPr="0016226C">
        <w:rPr>
          <w:rFonts w:ascii="Times New Roman" w:hAnsi="Times New Roman" w:cs="Times New Roman"/>
          <w:sz w:val="24"/>
          <w:szCs w:val="24"/>
        </w:rPr>
        <w:t xml:space="preserve">При необходимости предусматривается увеличение времени для подготовки ответа. </w:t>
      </w:r>
    </w:p>
    <w:p w:rsidR="003915B6" w:rsidRPr="0016226C" w:rsidRDefault="003915B6" w:rsidP="003915B6">
      <w:pPr>
        <w:widowControl w:val="0"/>
        <w:spacing w:after="0" w:line="240" w:lineRule="auto"/>
        <w:ind w:firstLine="709"/>
        <w:contextualSpacing/>
        <w:jc w:val="both"/>
        <w:rPr>
          <w:rFonts w:ascii="Times New Roman" w:hAnsi="Times New Roman" w:cs="Times New Roman"/>
          <w:sz w:val="24"/>
          <w:szCs w:val="24"/>
        </w:rPr>
      </w:pPr>
      <w:r w:rsidRPr="0016226C">
        <w:rPr>
          <w:rFonts w:ascii="Times New Roman" w:hAnsi="Times New Roman" w:cs="Times New Roman"/>
          <w:sz w:val="24"/>
          <w:szCs w:val="24"/>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4"/>
    </w:p>
    <w:p w:rsidR="003915B6" w:rsidRPr="0016226C" w:rsidRDefault="003915B6" w:rsidP="003915B6">
      <w:pPr>
        <w:widowControl w:val="0"/>
        <w:spacing w:after="0" w:line="240" w:lineRule="auto"/>
        <w:ind w:firstLine="709"/>
        <w:contextualSpacing/>
        <w:jc w:val="both"/>
        <w:rPr>
          <w:rFonts w:ascii="Times New Roman" w:hAnsi="Times New Roman" w:cs="Times New Roman"/>
          <w:sz w:val="24"/>
          <w:szCs w:val="24"/>
        </w:rPr>
      </w:pPr>
      <w:bookmarkStart w:id="5" w:name="_Hlk494293534"/>
      <w:r w:rsidRPr="0016226C">
        <w:rPr>
          <w:rFonts w:ascii="Times New Roman" w:hAnsi="Times New Roman" w:cs="Times New Roman"/>
          <w:sz w:val="24"/>
          <w:szCs w:val="24"/>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3915B6" w:rsidRPr="0016226C" w:rsidRDefault="003915B6" w:rsidP="003915B6">
      <w:pPr>
        <w:widowControl w:val="0"/>
        <w:ind w:firstLine="709"/>
        <w:contextualSpacing/>
        <w:jc w:val="both"/>
        <w:rPr>
          <w:rFonts w:ascii="Times New Roman" w:hAnsi="Times New Roman" w:cs="Times New Roman"/>
          <w:sz w:val="24"/>
          <w:szCs w:val="24"/>
        </w:rPr>
      </w:pPr>
      <w:bookmarkStart w:id="6" w:name="_Hlk494293741"/>
      <w:bookmarkEnd w:id="5"/>
      <w:r w:rsidRPr="0016226C">
        <w:rPr>
          <w:rFonts w:ascii="Times New Roman" w:hAnsi="Times New Roman" w:cs="Times New Roman"/>
          <w:sz w:val="24"/>
          <w:szCs w:val="24"/>
        </w:rPr>
        <w:t>Проведение процедуры оценивания результатов обучения допускается с использованием дистанционных образовательных технологий.</w:t>
      </w:r>
      <w:r w:rsidRPr="0016226C">
        <w:rPr>
          <w:rFonts w:ascii="Times New Roman" w:hAnsi="Times New Roman" w:cs="Times New Roman"/>
          <w:b/>
          <w:bCs/>
          <w:sz w:val="24"/>
          <w:szCs w:val="24"/>
        </w:rPr>
        <w:t> </w:t>
      </w:r>
      <w:bookmarkEnd w:id="6"/>
    </w:p>
    <w:p w:rsidR="003915B6" w:rsidRPr="0016226C" w:rsidRDefault="003915B6" w:rsidP="003915B6">
      <w:pPr>
        <w:ind w:firstLine="709"/>
        <w:contextualSpacing/>
        <w:jc w:val="both"/>
        <w:rPr>
          <w:rFonts w:ascii="Times New Roman" w:hAnsi="Times New Roman" w:cs="Times New Roman"/>
          <w:sz w:val="24"/>
          <w:szCs w:val="24"/>
        </w:rPr>
      </w:pPr>
      <w:r w:rsidRPr="0016226C">
        <w:rPr>
          <w:rFonts w:ascii="Times New Roman" w:hAnsi="Times New Roman" w:cs="Times New Roman"/>
          <w:sz w:val="24"/>
          <w:szCs w:val="24"/>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3915B6" w:rsidRPr="0016226C" w:rsidRDefault="003915B6" w:rsidP="003915B6">
      <w:pPr>
        <w:numPr>
          <w:ilvl w:val="0"/>
          <w:numId w:val="9"/>
        </w:numPr>
        <w:spacing w:after="160" w:line="259" w:lineRule="auto"/>
        <w:ind w:left="0" w:firstLine="709"/>
        <w:contextualSpacing/>
        <w:jc w:val="both"/>
        <w:rPr>
          <w:rFonts w:ascii="Times New Roman" w:hAnsi="Times New Roman" w:cs="Times New Roman"/>
          <w:sz w:val="24"/>
          <w:szCs w:val="24"/>
        </w:rPr>
      </w:pPr>
      <w:r w:rsidRPr="0016226C">
        <w:rPr>
          <w:rFonts w:ascii="Times New Roman" w:hAnsi="Times New Roman" w:cs="Times New Roman"/>
          <w:sz w:val="24"/>
          <w:szCs w:val="24"/>
        </w:rPr>
        <w:t>для слепых и слабовидящих:</w:t>
      </w:r>
    </w:p>
    <w:p w:rsidR="003915B6" w:rsidRPr="0016226C" w:rsidRDefault="003915B6" w:rsidP="003915B6">
      <w:pPr>
        <w:ind w:firstLine="709"/>
        <w:contextualSpacing/>
        <w:jc w:val="both"/>
        <w:rPr>
          <w:rFonts w:ascii="Times New Roman" w:hAnsi="Times New Roman" w:cs="Times New Roman"/>
          <w:sz w:val="24"/>
          <w:szCs w:val="24"/>
        </w:rPr>
      </w:pPr>
      <w:r w:rsidRPr="0016226C">
        <w:rPr>
          <w:rFonts w:ascii="Times New Roman" w:hAnsi="Times New Roman" w:cs="Times New Roman"/>
          <w:sz w:val="24"/>
          <w:szCs w:val="24"/>
        </w:rPr>
        <w:t>- в печатной форме увеличенным шрифтом;</w:t>
      </w:r>
    </w:p>
    <w:p w:rsidR="003915B6" w:rsidRPr="0016226C" w:rsidRDefault="003915B6" w:rsidP="003915B6">
      <w:pPr>
        <w:ind w:firstLine="709"/>
        <w:contextualSpacing/>
        <w:jc w:val="both"/>
        <w:rPr>
          <w:rFonts w:ascii="Times New Roman" w:hAnsi="Times New Roman" w:cs="Times New Roman"/>
          <w:sz w:val="24"/>
          <w:szCs w:val="24"/>
        </w:rPr>
      </w:pPr>
      <w:r w:rsidRPr="0016226C">
        <w:rPr>
          <w:rFonts w:ascii="Times New Roman" w:hAnsi="Times New Roman" w:cs="Times New Roman"/>
          <w:sz w:val="24"/>
          <w:szCs w:val="24"/>
        </w:rPr>
        <w:t>- в форме электронного документа;</w:t>
      </w:r>
    </w:p>
    <w:p w:rsidR="003915B6" w:rsidRPr="0016226C" w:rsidRDefault="003915B6" w:rsidP="003915B6">
      <w:pPr>
        <w:ind w:firstLine="709"/>
        <w:contextualSpacing/>
        <w:jc w:val="both"/>
        <w:rPr>
          <w:rFonts w:ascii="Times New Roman" w:hAnsi="Times New Roman" w:cs="Times New Roman"/>
          <w:sz w:val="24"/>
          <w:szCs w:val="24"/>
        </w:rPr>
      </w:pPr>
      <w:r w:rsidRPr="0016226C">
        <w:rPr>
          <w:rFonts w:ascii="Times New Roman" w:hAnsi="Times New Roman" w:cs="Times New Roman"/>
          <w:sz w:val="24"/>
          <w:szCs w:val="24"/>
        </w:rPr>
        <w:t>- в форме аудиофайла.</w:t>
      </w:r>
    </w:p>
    <w:p w:rsidR="003915B6" w:rsidRPr="0016226C" w:rsidRDefault="003915B6" w:rsidP="003915B6">
      <w:pPr>
        <w:numPr>
          <w:ilvl w:val="0"/>
          <w:numId w:val="9"/>
        </w:numPr>
        <w:spacing w:after="160" w:line="259" w:lineRule="auto"/>
        <w:ind w:left="0" w:firstLine="709"/>
        <w:contextualSpacing/>
        <w:jc w:val="both"/>
        <w:rPr>
          <w:rFonts w:ascii="Times New Roman" w:hAnsi="Times New Roman" w:cs="Times New Roman"/>
          <w:sz w:val="24"/>
          <w:szCs w:val="24"/>
        </w:rPr>
      </w:pPr>
      <w:r w:rsidRPr="0016226C">
        <w:rPr>
          <w:rFonts w:ascii="Times New Roman" w:hAnsi="Times New Roman" w:cs="Times New Roman"/>
          <w:sz w:val="24"/>
          <w:szCs w:val="24"/>
        </w:rPr>
        <w:t>для глухих и слабослышащих:</w:t>
      </w:r>
    </w:p>
    <w:p w:rsidR="003915B6" w:rsidRPr="0016226C" w:rsidRDefault="003915B6" w:rsidP="003915B6">
      <w:pPr>
        <w:ind w:firstLine="709"/>
        <w:contextualSpacing/>
        <w:jc w:val="both"/>
        <w:rPr>
          <w:rFonts w:ascii="Times New Roman" w:hAnsi="Times New Roman" w:cs="Times New Roman"/>
          <w:sz w:val="24"/>
          <w:szCs w:val="24"/>
        </w:rPr>
      </w:pPr>
      <w:r w:rsidRPr="0016226C">
        <w:rPr>
          <w:rFonts w:ascii="Times New Roman" w:hAnsi="Times New Roman" w:cs="Times New Roman"/>
          <w:sz w:val="24"/>
          <w:szCs w:val="24"/>
        </w:rPr>
        <w:t>- в печатной форме;</w:t>
      </w:r>
    </w:p>
    <w:p w:rsidR="003915B6" w:rsidRPr="0016226C" w:rsidRDefault="003915B6" w:rsidP="003915B6">
      <w:pPr>
        <w:ind w:firstLine="709"/>
        <w:contextualSpacing/>
        <w:jc w:val="both"/>
        <w:rPr>
          <w:rFonts w:ascii="Times New Roman" w:hAnsi="Times New Roman" w:cs="Times New Roman"/>
          <w:sz w:val="24"/>
          <w:szCs w:val="24"/>
        </w:rPr>
      </w:pPr>
      <w:r w:rsidRPr="0016226C">
        <w:rPr>
          <w:rFonts w:ascii="Times New Roman" w:hAnsi="Times New Roman" w:cs="Times New Roman"/>
          <w:sz w:val="24"/>
          <w:szCs w:val="24"/>
        </w:rPr>
        <w:t>- в форме электронного документа.</w:t>
      </w:r>
    </w:p>
    <w:p w:rsidR="003915B6" w:rsidRPr="0016226C" w:rsidRDefault="003915B6" w:rsidP="003915B6">
      <w:pPr>
        <w:numPr>
          <w:ilvl w:val="0"/>
          <w:numId w:val="9"/>
        </w:numPr>
        <w:spacing w:after="160" w:line="259" w:lineRule="auto"/>
        <w:ind w:left="0" w:firstLine="709"/>
        <w:contextualSpacing/>
        <w:jc w:val="both"/>
        <w:rPr>
          <w:rFonts w:ascii="Times New Roman" w:hAnsi="Times New Roman" w:cs="Times New Roman"/>
          <w:sz w:val="24"/>
          <w:szCs w:val="24"/>
        </w:rPr>
      </w:pPr>
      <w:r w:rsidRPr="0016226C">
        <w:rPr>
          <w:rFonts w:ascii="Times New Roman" w:hAnsi="Times New Roman" w:cs="Times New Roman"/>
          <w:sz w:val="24"/>
          <w:szCs w:val="24"/>
        </w:rPr>
        <w:t>для обучающихся с нарушениями опорно-двигательного аппарата:</w:t>
      </w:r>
    </w:p>
    <w:p w:rsidR="003915B6" w:rsidRPr="0016226C" w:rsidRDefault="003915B6" w:rsidP="003915B6">
      <w:pPr>
        <w:ind w:firstLine="709"/>
        <w:contextualSpacing/>
        <w:jc w:val="both"/>
        <w:rPr>
          <w:rFonts w:ascii="Times New Roman" w:hAnsi="Times New Roman" w:cs="Times New Roman"/>
          <w:sz w:val="24"/>
          <w:szCs w:val="24"/>
        </w:rPr>
      </w:pPr>
      <w:r w:rsidRPr="0016226C">
        <w:rPr>
          <w:rFonts w:ascii="Times New Roman" w:hAnsi="Times New Roman" w:cs="Times New Roman"/>
          <w:sz w:val="24"/>
          <w:szCs w:val="24"/>
        </w:rPr>
        <w:t>- в печатной форме;</w:t>
      </w:r>
    </w:p>
    <w:p w:rsidR="003915B6" w:rsidRPr="0016226C" w:rsidRDefault="003915B6" w:rsidP="003915B6">
      <w:pPr>
        <w:ind w:firstLine="709"/>
        <w:contextualSpacing/>
        <w:jc w:val="both"/>
        <w:rPr>
          <w:rFonts w:ascii="Times New Roman" w:hAnsi="Times New Roman" w:cs="Times New Roman"/>
          <w:sz w:val="24"/>
          <w:szCs w:val="24"/>
        </w:rPr>
      </w:pPr>
      <w:r w:rsidRPr="0016226C">
        <w:rPr>
          <w:rFonts w:ascii="Times New Roman" w:hAnsi="Times New Roman" w:cs="Times New Roman"/>
          <w:sz w:val="24"/>
          <w:szCs w:val="24"/>
        </w:rPr>
        <w:t>- в форме электронного документа;</w:t>
      </w:r>
    </w:p>
    <w:p w:rsidR="003915B6" w:rsidRPr="0016226C" w:rsidRDefault="003915B6" w:rsidP="003915B6">
      <w:pPr>
        <w:ind w:firstLine="709"/>
        <w:contextualSpacing/>
        <w:jc w:val="both"/>
        <w:rPr>
          <w:rFonts w:ascii="Times New Roman" w:hAnsi="Times New Roman" w:cs="Times New Roman"/>
          <w:sz w:val="24"/>
          <w:szCs w:val="24"/>
        </w:rPr>
      </w:pPr>
      <w:r w:rsidRPr="0016226C">
        <w:rPr>
          <w:rFonts w:ascii="Times New Roman" w:hAnsi="Times New Roman" w:cs="Times New Roman"/>
          <w:sz w:val="24"/>
          <w:szCs w:val="24"/>
        </w:rPr>
        <w:t>- в форме аудиофайла.</w:t>
      </w:r>
    </w:p>
    <w:p w:rsidR="003915B6" w:rsidRPr="0016226C" w:rsidRDefault="003915B6" w:rsidP="003915B6">
      <w:pPr>
        <w:tabs>
          <w:tab w:val="left" w:pos="0"/>
        </w:tabs>
        <w:ind w:firstLine="709"/>
        <w:contextualSpacing/>
        <w:jc w:val="both"/>
        <w:rPr>
          <w:rFonts w:ascii="Times New Roman" w:eastAsia="Calibri" w:hAnsi="Times New Roman" w:cs="Times New Roman"/>
          <w:sz w:val="24"/>
          <w:szCs w:val="24"/>
        </w:rPr>
      </w:pPr>
      <w:bookmarkStart w:id="7" w:name="_Hlk494364376"/>
      <w:r w:rsidRPr="0016226C">
        <w:rPr>
          <w:rFonts w:ascii="Times New Roman" w:hAnsi="Times New Roman" w:cs="Times New Roman"/>
          <w:sz w:val="24"/>
          <w:szCs w:val="24"/>
        </w:rPr>
        <w:tab/>
        <w:t>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w:t>
      </w:r>
      <w:bookmarkStart w:id="8" w:name="_GoBack"/>
      <w:bookmarkEnd w:id="8"/>
      <w:r w:rsidRPr="0016226C">
        <w:rPr>
          <w:rFonts w:ascii="Times New Roman" w:hAnsi="Times New Roman" w:cs="Times New Roman"/>
          <w:sz w:val="24"/>
          <w:szCs w:val="24"/>
        </w:rPr>
        <w:t xml:space="preserve">ствами обучения: </w:t>
      </w:r>
    </w:p>
    <w:p w:rsidR="003915B6" w:rsidRPr="0016226C" w:rsidRDefault="003915B6" w:rsidP="003915B6">
      <w:pPr>
        <w:numPr>
          <w:ilvl w:val="0"/>
          <w:numId w:val="9"/>
        </w:numPr>
        <w:tabs>
          <w:tab w:val="num" w:pos="0"/>
        </w:tabs>
        <w:spacing w:after="160" w:line="259" w:lineRule="auto"/>
        <w:ind w:left="0" w:firstLine="709"/>
        <w:contextualSpacing/>
        <w:jc w:val="both"/>
        <w:rPr>
          <w:rFonts w:ascii="Times New Roman" w:hAnsi="Times New Roman" w:cs="Times New Roman"/>
          <w:sz w:val="24"/>
          <w:szCs w:val="24"/>
        </w:rPr>
      </w:pPr>
      <w:r w:rsidRPr="0016226C">
        <w:rPr>
          <w:rFonts w:ascii="Times New Roman" w:hAnsi="Times New Roman" w:cs="Times New Roman"/>
          <w:sz w:val="24"/>
          <w:szCs w:val="24"/>
        </w:rPr>
        <w:t>для слепых и слабовидящих:</w:t>
      </w:r>
    </w:p>
    <w:p w:rsidR="003915B6" w:rsidRPr="0016226C" w:rsidRDefault="003915B6" w:rsidP="003915B6">
      <w:pPr>
        <w:tabs>
          <w:tab w:val="num" w:pos="0"/>
          <w:tab w:val="left" w:pos="567"/>
          <w:tab w:val="left" w:pos="2436"/>
        </w:tabs>
        <w:ind w:firstLine="709"/>
        <w:contextualSpacing/>
        <w:jc w:val="both"/>
        <w:rPr>
          <w:rFonts w:ascii="Times New Roman" w:eastAsia="Calibri" w:hAnsi="Times New Roman" w:cs="Times New Roman"/>
          <w:sz w:val="24"/>
          <w:szCs w:val="24"/>
        </w:rPr>
      </w:pPr>
      <w:r w:rsidRPr="0016226C">
        <w:rPr>
          <w:rFonts w:ascii="Times New Roman" w:hAnsi="Times New Roman" w:cs="Times New Roman"/>
          <w:sz w:val="24"/>
          <w:szCs w:val="24"/>
        </w:rPr>
        <w:t>- устройством для сканирования и чтения с камерой SARA CE;</w:t>
      </w:r>
    </w:p>
    <w:p w:rsidR="003915B6" w:rsidRPr="0016226C" w:rsidRDefault="003915B6" w:rsidP="003915B6">
      <w:pPr>
        <w:tabs>
          <w:tab w:val="num" w:pos="0"/>
          <w:tab w:val="left" w:pos="567"/>
          <w:tab w:val="left" w:pos="2436"/>
        </w:tabs>
        <w:ind w:firstLine="709"/>
        <w:contextualSpacing/>
        <w:jc w:val="both"/>
        <w:rPr>
          <w:rFonts w:ascii="Times New Roman" w:hAnsi="Times New Roman" w:cs="Times New Roman"/>
          <w:sz w:val="24"/>
          <w:szCs w:val="24"/>
        </w:rPr>
      </w:pPr>
      <w:r w:rsidRPr="0016226C">
        <w:rPr>
          <w:rFonts w:ascii="Times New Roman" w:hAnsi="Times New Roman" w:cs="Times New Roman"/>
          <w:sz w:val="24"/>
          <w:szCs w:val="24"/>
        </w:rPr>
        <w:t xml:space="preserve">- дисплеем Брайля </w:t>
      </w:r>
      <w:r w:rsidRPr="0016226C">
        <w:rPr>
          <w:rFonts w:ascii="Times New Roman" w:hAnsi="Times New Roman" w:cs="Times New Roman"/>
          <w:sz w:val="24"/>
          <w:szCs w:val="24"/>
          <w:shd w:val="clear" w:color="auto" w:fill="FFFFFF"/>
        </w:rPr>
        <w:t xml:space="preserve">PAC </w:t>
      </w:r>
      <w:proofErr w:type="spellStart"/>
      <w:r w:rsidRPr="0016226C">
        <w:rPr>
          <w:rFonts w:ascii="Times New Roman" w:hAnsi="Times New Roman" w:cs="Times New Roman"/>
          <w:sz w:val="24"/>
          <w:szCs w:val="24"/>
          <w:shd w:val="clear" w:color="auto" w:fill="FFFFFF"/>
        </w:rPr>
        <w:t>Mate</w:t>
      </w:r>
      <w:proofErr w:type="spellEnd"/>
      <w:r w:rsidRPr="0016226C">
        <w:rPr>
          <w:rFonts w:ascii="Times New Roman" w:hAnsi="Times New Roman" w:cs="Times New Roman"/>
          <w:sz w:val="24"/>
          <w:szCs w:val="24"/>
          <w:shd w:val="clear" w:color="auto" w:fill="FFFFFF"/>
        </w:rPr>
        <w:t xml:space="preserve"> 20;</w:t>
      </w:r>
    </w:p>
    <w:p w:rsidR="003915B6" w:rsidRPr="0016226C" w:rsidRDefault="003915B6" w:rsidP="003915B6">
      <w:pPr>
        <w:tabs>
          <w:tab w:val="num" w:pos="0"/>
          <w:tab w:val="left" w:pos="567"/>
          <w:tab w:val="left" w:pos="2436"/>
        </w:tabs>
        <w:ind w:firstLine="709"/>
        <w:contextualSpacing/>
        <w:jc w:val="both"/>
        <w:rPr>
          <w:rFonts w:ascii="Times New Roman" w:hAnsi="Times New Roman" w:cs="Times New Roman"/>
          <w:sz w:val="24"/>
          <w:szCs w:val="24"/>
          <w:shd w:val="clear" w:color="auto" w:fill="FFFFFF"/>
        </w:rPr>
      </w:pPr>
      <w:r w:rsidRPr="0016226C">
        <w:rPr>
          <w:rFonts w:ascii="Times New Roman" w:hAnsi="Times New Roman" w:cs="Times New Roman"/>
          <w:sz w:val="24"/>
          <w:szCs w:val="24"/>
          <w:shd w:val="clear" w:color="auto" w:fill="FFFFFF"/>
        </w:rPr>
        <w:t xml:space="preserve">- принтером Брайля </w:t>
      </w:r>
      <w:proofErr w:type="spellStart"/>
      <w:r w:rsidRPr="0016226C">
        <w:rPr>
          <w:rFonts w:ascii="Times New Roman" w:hAnsi="Times New Roman" w:cs="Times New Roman"/>
          <w:sz w:val="24"/>
          <w:szCs w:val="24"/>
          <w:shd w:val="clear" w:color="auto" w:fill="FFFFFF"/>
        </w:rPr>
        <w:t>EmBraille</w:t>
      </w:r>
      <w:proofErr w:type="spellEnd"/>
      <w:r w:rsidRPr="0016226C">
        <w:rPr>
          <w:rFonts w:ascii="Times New Roman" w:hAnsi="Times New Roman" w:cs="Times New Roman"/>
          <w:sz w:val="24"/>
          <w:szCs w:val="24"/>
          <w:shd w:val="clear" w:color="auto" w:fill="FFFFFF"/>
        </w:rPr>
        <w:t xml:space="preserve"> </w:t>
      </w:r>
      <w:proofErr w:type="spellStart"/>
      <w:r w:rsidRPr="0016226C">
        <w:rPr>
          <w:rFonts w:ascii="Times New Roman" w:hAnsi="Times New Roman" w:cs="Times New Roman"/>
          <w:sz w:val="24"/>
          <w:szCs w:val="24"/>
          <w:shd w:val="clear" w:color="auto" w:fill="FFFFFF"/>
        </w:rPr>
        <w:t>ViewPlus</w:t>
      </w:r>
      <w:proofErr w:type="spellEnd"/>
      <w:r w:rsidRPr="0016226C">
        <w:rPr>
          <w:rFonts w:ascii="Times New Roman" w:hAnsi="Times New Roman" w:cs="Times New Roman"/>
          <w:sz w:val="24"/>
          <w:szCs w:val="24"/>
          <w:shd w:val="clear" w:color="auto" w:fill="FFFFFF"/>
        </w:rPr>
        <w:t>;</w:t>
      </w:r>
    </w:p>
    <w:p w:rsidR="003915B6" w:rsidRPr="0016226C" w:rsidRDefault="003915B6" w:rsidP="003915B6">
      <w:pPr>
        <w:numPr>
          <w:ilvl w:val="0"/>
          <w:numId w:val="9"/>
        </w:numPr>
        <w:tabs>
          <w:tab w:val="num" w:pos="0"/>
        </w:tabs>
        <w:spacing w:after="160" w:line="259" w:lineRule="auto"/>
        <w:ind w:left="0" w:firstLine="709"/>
        <w:contextualSpacing/>
        <w:jc w:val="both"/>
        <w:rPr>
          <w:rFonts w:ascii="Times New Roman" w:hAnsi="Times New Roman" w:cs="Times New Roman"/>
          <w:sz w:val="24"/>
          <w:szCs w:val="24"/>
        </w:rPr>
      </w:pPr>
      <w:r w:rsidRPr="0016226C">
        <w:rPr>
          <w:rFonts w:ascii="Times New Roman" w:hAnsi="Times New Roman" w:cs="Times New Roman"/>
          <w:sz w:val="24"/>
          <w:szCs w:val="24"/>
        </w:rPr>
        <w:t>для глухих и слабослышащих:</w:t>
      </w:r>
    </w:p>
    <w:p w:rsidR="003915B6" w:rsidRPr="0016226C" w:rsidRDefault="003915B6" w:rsidP="003915B6">
      <w:pPr>
        <w:tabs>
          <w:tab w:val="num" w:pos="0"/>
          <w:tab w:val="left" w:pos="567"/>
          <w:tab w:val="left" w:pos="2436"/>
        </w:tabs>
        <w:ind w:firstLine="709"/>
        <w:contextualSpacing/>
        <w:jc w:val="both"/>
        <w:rPr>
          <w:rFonts w:ascii="Times New Roman" w:eastAsia="Calibri" w:hAnsi="Times New Roman" w:cs="Times New Roman"/>
          <w:sz w:val="24"/>
          <w:szCs w:val="24"/>
          <w:shd w:val="clear" w:color="auto" w:fill="FFFFFF"/>
        </w:rPr>
      </w:pPr>
      <w:r w:rsidRPr="0016226C">
        <w:rPr>
          <w:rFonts w:ascii="Times New Roman" w:hAnsi="Times New Roman" w:cs="Times New Roman"/>
          <w:sz w:val="24"/>
          <w:szCs w:val="24"/>
          <w:shd w:val="clear" w:color="auto" w:fill="FFFFFF"/>
        </w:rPr>
        <w:t xml:space="preserve">- автоматизированным рабочим местом для людей с нарушением слуха и слабослышащих; </w:t>
      </w:r>
    </w:p>
    <w:p w:rsidR="003915B6" w:rsidRPr="0016226C" w:rsidRDefault="003915B6" w:rsidP="003915B6">
      <w:pPr>
        <w:tabs>
          <w:tab w:val="num" w:pos="0"/>
          <w:tab w:val="left" w:pos="567"/>
          <w:tab w:val="left" w:pos="2436"/>
        </w:tabs>
        <w:ind w:firstLine="709"/>
        <w:contextualSpacing/>
        <w:jc w:val="both"/>
        <w:rPr>
          <w:rFonts w:ascii="Times New Roman" w:hAnsi="Times New Roman" w:cs="Times New Roman"/>
          <w:sz w:val="24"/>
          <w:szCs w:val="24"/>
        </w:rPr>
      </w:pPr>
      <w:r w:rsidRPr="0016226C">
        <w:rPr>
          <w:rFonts w:ascii="Times New Roman" w:hAnsi="Times New Roman" w:cs="Times New Roman"/>
          <w:sz w:val="24"/>
          <w:szCs w:val="24"/>
        </w:rPr>
        <w:t>- акустический усилитель и колонки;</w:t>
      </w:r>
    </w:p>
    <w:p w:rsidR="003915B6" w:rsidRPr="0016226C" w:rsidRDefault="003915B6" w:rsidP="003915B6">
      <w:pPr>
        <w:numPr>
          <w:ilvl w:val="0"/>
          <w:numId w:val="9"/>
        </w:numPr>
        <w:tabs>
          <w:tab w:val="num" w:pos="0"/>
        </w:tabs>
        <w:spacing w:after="160" w:line="259" w:lineRule="auto"/>
        <w:ind w:left="0" w:firstLine="709"/>
        <w:contextualSpacing/>
        <w:jc w:val="both"/>
        <w:rPr>
          <w:rFonts w:ascii="Times New Roman" w:hAnsi="Times New Roman" w:cs="Times New Roman"/>
          <w:sz w:val="24"/>
          <w:szCs w:val="24"/>
        </w:rPr>
      </w:pPr>
      <w:r w:rsidRPr="0016226C">
        <w:rPr>
          <w:rFonts w:ascii="Times New Roman" w:hAnsi="Times New Roman" w:cs="Times New Roman"/>
          <w:sz w:val="24"/>
          <w:szCs w:val="24"/>
        </w:rPr>
        <w:t>для обучающихся с нарушениями опорно-двигательного аппарата:</w:t>
      </w:r>
    </w:p>
    <w:p w:rsidR="003915B6" w:rsidRPr="0016226C" w:rsidRDefault="003915B6" w:rsidP="003915B6">
      <w:pPr>
        <w:tabs>
          <w:tab w:val="num" w:pos="0"/>
          <w:tab w:val="left" w:pos="567"/>
          <w:tab w:val="left" w:pos="2436"/>
        </w:tabs>
        <w:ind w:firstLine="709"/>
        <w:contextualSpacing/>
        <w:jc w:val="both"/>
        <w:rPr>
          <w:rFonts w:ascii="Times New Roman" w:eastAsia="Calibri" w:hAnsi="Times New Roman" w:cs="Times New Roman"/>
          <w:sz w:val="24"/>
          <w:szCs w:val="24"/>
        </w:rPr>
      </w:pPr>
      <w:r w:rsidRPr="0016226C">
        <w:rPr>
          <w:rFonts w:ascii="Times New Roman" w:hAnsi="Times New Roman" w:cs="Times New Roman"/>
          <w:sz w:val="24"/>
          <w:szCs w:val="24"/>
        </w:rPr>
        <w:t>- передвижными, регулируемыми эргономическими партами СИ-1;</w:t>
      </w:r>
    </w:p>
    <w:p w:rsidR="003915B6" w:rsidRPr="0016226C" w:rsidRDefault="003915B6" w:rsidP="003915B6">
      <w:pPr>
        <w:tabs>
          <w:tab w:val="num" w:pos="0"/>
          <w:tab w:val="left" w:pos="567"/>
          <w:tab w:val="left" w:pos="2436"/>
        </w:tabs>
        <w:ind w:firstLine="709"/>
        <w:contextualSpacing/>
        <w:jc w:val="both"/>
        <w:rPr>
          <w:rFonts w:ascii="Times New Roman" w:hAnsi="Times New Roman" w:cs="Times New Roman"/>
          <w:sz w:val="24"/>
          <w:szCs w:val="24"/>
        </w:rPr>
      </w:pPr>
      <w:r w:rsidRPr="0016226C">
        <w:rPr>
          <w:rFonts w:ascii="Times New Roman" w:hAnsi="Times New Roman" w:cs="Times New Roman"/>
          <w:sz w:val="24"/>
          <w:szCs w:val="24"/>
        </w:rPr>
        <w:t>- компьютерной техникой со специальным программным обеспечением.</w:t>
      </w:r>
      <w:bookmarkEnd w:id="7"/>
    </w:p>
    <w:bookmarkEnd w:id="2"/>
    <w:p w:rsidR="003915B6" w:rsidRPr="0016226C" w:rsidRDefault="003915B6" w:rsidP="003915B6">
      <w:pPr>
        <w:widowControl w:val="0"/>
        <w:tabs>
          <w:tab w:val="left" w:pos="1080"/>
        </w:tabs>
        <w:spacing w:after="0" w:line="240" w:lineRule="auto"/>
        <w:ind w:firstLine="567"/>
        <w:jc w:val="both"/>
        <w:rPr>
          <w:rFonts w:ascii="Times New Roman" w:hAnsi="Times New Roman" w:cs="Times New Roman"/>
          <w:spacing w:val="2"/>
          <w:sz w:val="24"/>
          <w:szCs w:val="24"/>
          <w:lang w:eastAsia="zh-CN"/>
        </w:rPr>
      </w:pPr>
    </w:p>
    <w:p w:rsidR="003C233D" w:rsidRPr="0016226C" w:rsidRDefault="003C233D" w:rsidP="003C233D">
      <w:pPr>
        <w:pStyle w:val="aa"/>
        <w:tabs>
          <w:tab w:val="left" w:pos="142"/>
          <w:tab w:val="left" w:pos="993"/>
        </w:tabs>
        <w:ind w:left="0" w:firstLine="567"/>
        <w:rPr>
          <w:rFonts w:ascii="Times New Roman" w:hAnsi="Times New Roman" w:cs="Times New Roman"/>
          <w:sz w:val="24"/>
          <w:szCs w:val="24"/>
        </w:rPr>
      </w:pPr>
      <w:r w:rsidRPr="0016226C">
        <w:rPr>
          <w:rFonts w:ascii="Times New Roman" w:hAnsi="Times New Roman" w:cs="Times New Roman"/>
          <w:sz w:val="24"/>
          <w:szCs w:val="24"/>
        </w:rPr>
        <w:t xml:space="preserve">Составитель: </w:t>
      </w:r>
      <w:proofErr w:type="spellStart"/>
      <w:r w:rsidRPr="0016226C">
        <w:rPr>
          <w:rFonts w:ascii="Times New Roman" w:hAnsi="Times New Roman" w:cs="Times New Roman"/>
          <w:sz w:val="24"/>
          <w:szCs w:val="24"/>
        </w:rPr>
        <w:t>Мацукевич</w:t>
      </w:r>
      <w:proofErr w:type="spellEnd"/>
      <w:r w:rsidRPr="0016226C">
        <w:rPr>
          <w:rFonts w:ascii="Times New Roman" w:hAnsi="Times New Roman" w:cs="Times New Roman"/>
          <w:sz w:val="24"/>
          <w:szCs w:val="24"/>
        </w:rPr>
        <w:t xml:space="preserve"> О.Ю., доктор педагогических наук, профессор</w:t>
      </w:r>
    </w:p>
    <w:p w:rsidR="006C548B" w:rsidRPr="0016226C" w:rsidRDefault="006C548B" w:rsidP="003915B6">
      <w:pPr>
        <w:pStyle w:val="a3"/>
        <w:tabs>
          <w:tab w:val="left" w:pos="993"/>
        </w:tabs>
        <w:spacing w:before="0" w:beforeAutospacing="0" w:after="0" w:afterAutospacing="0"/>
        <w:ind w:firstLine="567"/>
        <w:jc w:val="both"/>
        <w:rPr>
          <w:color w:val="000000"/>
        </w:rPr>
      </w:pPr>
    </w:p>
    <w:sectPr w:rsidR="006C548B" w:rsidRPr="0016226C" w:rsidSect="009C2516">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7EA4" w:rsidRDefault="005B7EA4" w:rsidP="009C2516">
      <w:pPr>
        <w:spacing w:after="0" w:line="240" w:lineRule="auto"/>
      </w:pPr>
      <w:r>
        <w:separator/>
      </w:r>
    </w:p>
  </w:endnote>
  <w:endnote w:type="continuationSeparator" w:id="0">
    <w:p w:rsidR="005B7EA4" w:rsidRDefault="005B7EA4" w:rsidP="009C2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3022846"/>
      <w:docPartObj>
        <w:docPartGallery w:val="Page Numbers (Bottom of Page)"/>
        <w:docPartUnique/>
      </w:docPartObj>
    </w:sdtPr>
    <w:sdtEndPr>
      <w:rPr>
        <w:rFonts w:ascii="Times New Roman" w:hAnsi="Times New Roman" w:cs="Times New Roman"/>
        <w:sz w:val="28"/>
        <w:szCs w:val="28"/>
      </w:rPr>
    </w:sdtEndPr>
    <w:sdtContent>
      <w:p w:rsidR="009C2516" w:rsidRPr="009C2516" w:rsidRDefault="009C2516">
        <w:pPr>
          <w:pStyle w:val="a7"/>
          <w:jc w:val="right"/>
          <w:rPr>
            <w:rFonts w:ascii="Times New Roman" w:hAnsi="Times New Roman" w:cs="Times New Roman"/>
            <w:sz w:val="28"/>
            <w:szCs w:val="28"/>
          </w:rPr>
        </w:pPr>
        <w:r w:rsidRPr="009C2516">
          <w:rPr>
            <w:rFonts w:ascii="Times New Roman" w:hAnsi="Times New Roman" w:cs="Times New Roman"/>
            <w:sz w:val="28"/>
            <w:szCs w:val="28"/>
          </w:rPr>
          <w:fldChar w:fldCharType="begin"/>
        </w:r>
        <w:r w:rsidRPr="009C2516">
          <w:rPr>
            <w:rFonts w:ascii="Times New Roman" w:hAnsi="Times New Roman" w:cs="Times New Roman"/>
            <w:sz w:val="28"/>
            <w:szCs w:val="28"/>
          </w:rPr>
          <w:instrText>PAGE   \* MERGEFORMAT</w:instrText>
        </w:r>
        <w:r w:rsidRPr="009C2516">
          <w:rPr>
            <w:rFonts w:ascii="Times New Roman" w:hAnsi="Times New Roman" w:cs="Times New Roman"/>
            <w:sz w:val="28"/>
            <w:szCs w:val="28"/>
          </w:rPr>
          <w:fldChar w:fldCharType="separate"/>
        </w:r>
        <w:r w:rsidR="006C548B">
          <w:rPr>
            <w:rFonts w:ascii="Times New Roman" w:hAnsi="Times New Roman" w:cs="Times New Roman"/>
            <w:noProof/>
            <w:sz w:val="28"/>
            <w:szCs w:val="28"/>
          </w:rPr>
          <w:t>7</w:t>
        </w:r>
        <w:r w:rsidRPr="009C2516">
          <w:rPr>
            <w:rFonts w:ascii="Times New Roman" w:hAnsi="Times New Roman" w:cs="Times New Roman"/>
            <w:sz w:val="28"/>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7EA4" w:rsidRDefault="005B7EA4" w:rsidP="009C2516">
      <w:pPr>
        <w:spacing w:after="0" w:line="240" w:lineRule="auto"/>
      </w:pPr>
      <w:r>
        <w:separator/>
      </w:r>
    </w:p>
  </w:footnote>
  <w:footnote w:type="continuationSeparator" w:id="0">
    <w:p w:rsidR="005B7EA4" w:rsidRDefault="005B7EA4" w:rsidP="009C25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15:restartNumberingAfterBreak="0">
    <w:nsid w:val="05DA29A0"/>
    <w:multiLevelType w:val="multilevel"/>
    <w:tmpl w:val="2C7E2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5F7A8E"/>
    <w:multiLevelType w:val="hybridMultilevel"/>
    <w:tmpl w:val="E56266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6" w15:restartNumberingAfterBreak="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32354957"/>
    <w:multiLevelType w:val="hybridMultilevel"/>
    <w:tmpl w:val="C6A64700"/>
    <w:lvl w:ilvl="0" w:tplc="4D80A18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3E7812">
      <w:start w:val="1"/>
      <w:numFmt w:val="lowerLetter"/>
      <w:lvlText w:val="%2"/>
      <w:lvlJc w:val="left"/>
      <w:pPr>
        <w:ind w:left="12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19C0254">
      <w:start w:val="1"/>
      <w:numFmt w:val="lowerRoman"/>
      <w:lvlText w:val="%3"/>
      <w:lvlJc w:val="left"/>
      <w:pPr>
        <w:ind w:left="19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A90030A">
      <w:start w:val="1"/>
      <w:numFmt w:val="decimal"/>
      <w:lvlText w:val="%4"/>
      <w:lvlJc w:val="left"/>
      <w:pPr>
        <w:ind w:left="26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AA20CA8">
      <w:start w:val="1"/>
      <w:numFmt w:val="lowerLetter"/>
      <w:lvlText w:val="%5"/>
      <w:lvlJc w:val="left"/>
      <w:pPr>
        <w:ind w:left="33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F0C6C0A">
      <w:start w:val="1"/>
      <w:numFmt w:val="lowerRoman"/>
      <w:lvlText w:val="%6"/>
      <w:lvlJc w:val="left"/>
      <w:pPr>
        <w:ind w:left="41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A669606">
      <w:start w:val="1"/>
      <w:numFmt w:val="decimal"/>
      <w:lvlText w:val="%7"/>
      <w:lvlJc w:val="left"/>
      <w:pPr>
        <w:ind w:left="48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ECAAFEC">
      <w:start w:val="1"/>
      <w:numFmt w:val="lowerLetter"/>
      <w:lvlText w:val="%8"/>
      <w:lvlJc w:val="left"/>
      <w:pPr>
        <w:ind w:left="55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C6477AC">
      <w:start w:val="1"/>
      <w:numFmt w:val="lowerRoman"/>
      <w:lvlText w:val="%9"/>
      <w:lvlJc w:val="left"/>
      <w:pPr>
        <w:ind w:left="62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D227407"/>
    <w:multiLevelType w:val="multilevel"/>
    <w:tmpl w:val="FBD84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C77BFF"/>
    <w:multiLevelType w:val="hybridMultilevel"/>
    <w:tmpl w:val="8D5A488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11" w15:restartNumberingAfterBreak="0">
    <w:nsid w:val="627605B8"/>
    <w:multiLevelType w:val="hybridMultilevel"/>
    <w:tmpl w:val="359626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3" w15:restartNumberingAfterBreak="0">
    <w:nsid w:val="6D911FDC"/>
    <w:multiLevelType w:val="multilevel"/>
    <w:tmpl w:val="C70EE1D8"/>
    <w:lvl w:ilvl="0">
      <w:start w:val="1"/>
      <w:numFmt w:val="decimal"/>
      <w:lvlText w:val="%1."/>
      <w:lvlJc w:val="left"/>
      <w:pPr>
        <w:ind w:left="502"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1592EC7"/>
    <w:multiLevelType w:val="multilevel"/>
    <w:tmpl w:val="89CE1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F9C5DCC"/>
    <w:multiLevelType w:val="multilevel"/>
    <w:tmpl w:val="271A94B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644"/>
        </w:tabs>
        <w:ind w:left="644"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14"/>
  </w:num>
  <w:num w:numId="2">
    <w:abstractNumId w:val="8"/>
  </w:num>
  <w:num w:numId="3">
    <w:abstractNumId w:val="2"/>
  </w:num>
  <w:num w:numId="4">
    <w:abstractNumId w:val="13"/>
  </w:num>
  <w:num w:numId="5">
    <w:abstractNumId w:val="11"/>
  </w:num>
  <w:num w:numId="6">
    <w:abstractNumId w:val="3"/>
  </w:num>
  <w:num w:numId="7">
    <w:abstractNumId w:val="9"/>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6"/>
  </w:num>
  <w:num w:numId="11">
    <w:abstractNumId w:val="4"/>
  </w:num>
  <w:num w:numId="12">
    <w:abstractNumId w:val="12"/>
  </w:num>
  <w:num w:numId="13">
    <w:abstractNumId w:val="5"/>
  </w:num>
  <w:num w:numId="14">
    <w:abstractNumId w:val="1"/>
  </w:num>
  <w:num w:numId="15">
    <w:abstractNumId w:val="1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5B4"/>
    <w:rsid w:val="00022867"/>
    <w:rsid w:val="00105F29"/>
    <w:rsid w:val="001429AF"/>
    <w:rsid w:val="0016226C"/>
    <w:rsid w:val="00214FB2"/>
    <w:rsid w:val="0022368E"/>
    <w:rsid w:val="003519C0"/>
    <w:rsid w:val="003915B6"/>
    <w:rsid w:val="003C233D"/>
    <w:rsid w:val="003D2F38"/>
    <w:rsid w:val="004E1A5D"/>
    <w:rsid w:val="00584D09"/>
    <w:rsid w:val="005B7EA4"/>
    <w:rsid w:val="006C548B"/>
    <w:rsid w:val="00740FD4"/>
    <w:rsid w:val="007475B4"/>
    <w:rsid w:val="00804DC3"/>
    <w:rsid w:val="00835053"/>
    <w:rsid w:val="0088228B"/>
    <w:rsid w:val="009C2516"/>
    <w:rsid w:val="009F47C2"/>
    <w:rsid w:val="009F7EC2"/>
    <w:rsid w:val="00B7247E"/>
    <w:rsid w:val="00EC37B4"/>
    <w:rsid w:val="00F05962"/>
    <w:rsid w:val="00F6371F"/>
    <w:rsid w:val="00F938C5"/>
    <w:rsid w:val="00FD40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C9B1892"/>
  <w15:docId w15:val="{4B4CC1DE-3EB9-498E-AB95-096A76BED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40F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519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022867"/>
    <w:rPr>
      <w:color w:val="0000FF"/>
      <w:u w:val="single"/>
    </w:rPr>
  </w:style>
  <w:style w:type="paragraph" w:styleId="a5">
    <w:name w:val="header"/>
    <w:basedOn w:val="a"/>
    <w:link w:val="a6"/>
    <w:uiPriority w:val="99"/>
    <w:unhideWhenUsed/>
    <w:rsid w:val="009C251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C2516"/>
  </w:style>
  <w:style w:type="paragraph" w:styleId="a7">
    <w:name w:val="footer"/>
    <w:basedOn w:val="a"/>
    <w:link w:val="a8"/>
    <w:uiPriority w:val="99"/>
    <w:unhideWhenUsed/>
    <w:rsid w:val="009C251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C2516"/>
  </w:style>
  <w:style w:type="paragraph" w:customStyle="1" w:styleId="a9">
    <w:name w:val="список с точками"/>
    <w:basedOn w:val="a"/>
    <w:uiPriority w:val="99"/>
    <w:rsid w:val="003915B6"/>
    <w:pPr>
      <w:tabs>
        <w:tab w:val="num" w:pos="720"/>
        <w:tab w:val="num" w:pos="756"/>
      </w:tabs>
      <w:spacing w:after="0" w:line="312" w:lineRule="auto"/>
      <w:ind w:left="756" w:hanging="360"/>
      <w:jc w:val="both"/>
    </w:pPr>
    <w:rPr>
      <w:rFonts w:ascii="Times New Roman" w:eastAsia="Times New Roman" w:hAnsi="Times New Roman" w:cs="Times New Roman"/>
      <w:sz w:val="24"/>
      <w:szCs w:val="24"/>
      <w:lang w:eastAsia="ru-RU"/>
    </w:rPr>
  </w:style>
  <w:style w:type="paragraph" w:styleId="aa">
    <w:name w:val="List Paragraph"/>
    <w:basedOn w:val="a"/>
    <w:uiPriority w:val="34"/>
    <w:qFormat/>
    <w:rsid w:val="003C23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107888">
      <w:bodyDiv w:val="1"/>
      <w:marLeft w:val="0"/>
      <w:marRight w:val="0"/>
      <w:marTop w:val="0"/>
      <w:marBottom w:val="0"/>
      <w:divBdr>
        <w:top w:val="none" w:sz="0" w:space="0" w:color="auto"/>
        <w:left w:val="none" w:sz="0" w:space="0" w:color="auto"/>
        <w:bottom w:val="none" w:sz="0" w:space="0" w:color="auto"/>
        <w:right w:val="none" w:sz="0" w:space="0" w:color="auto"/>
      </w:divBdr>
    </w:div>
    <w:div w:id="295841064">
      <w:bodyDiv w:val="1"/>
      <w:marLeft w:val="0"/>
      <w:marRight w:val="0"/>
      <w:marTop w:val="0"/>
      <w:marBottom w:val="0"/>
      <w:divBdr>
        <w:top w:val="none" w:sz="0" w:space="0" w:color="auto"/>
        <w:left w:val="none" w:sz="0" w:space="0" w:color="auto"/>
        <w:bottom w:val="none" w:sz="0" w:space="0" w:color="auto"/>
        <w:right w:val="none" w:sz="0" w:space="0" w:color="auto"/>
      </w:divBdr>
    </w:div>
    <w:div w:id="458767773">
      <w:bodyDiv w:val="1"/>
      <w:marLeft w:val="0"/>
      <w:marRight w:val="0"/>
      <w:marTop w:val="0"/>
      <w:marBottom w:val="0"/>
      <w:divBdr>
        <w:top w:val="none" w:sz="0" w:space="0" w:color="auto"/>
        <w:left w:val="none" w:sz="0" w:space="0" w:color="auto"/>
        <w:bottom w:val="none" w:sz="0" w:space="0" w:color="auto"/>
        <w:right w:val="none" w:sz="0" w:space="0" w:color="auto"/>
      </w:divBdr>
    </w:div>
    <w:div w:id="627856214">
      <w:bodyDiv w:val="1"/>
      <w:marLeft w:val="0"/>
      <w:marRight w:val="0"/>
      <w:marTop w:val="0"/>
      <w:marBottom w:val="0"/>
      <w:divBdr>
        <w:top w:val="none" w:sz="0" w:space="0" w:color="auto"/>
        <w:left w:val="none" w:sz="0" w:space="0" w:color="auto"/>
        <w:bottom w:val="none" w:sz="0" w:space="0" w:color="auto"/>
        <w:right w:val="none" w:sz="0" w:space="0" w:color="auto"/>
      </w:divBdr>
    </w:div>
    <w:div w:id="637538242">
      <w:bodyDiv w:val="1"/>
      <w:marLeft w:val="0"/>
      <w:marRight w:val="0"/>
      <w:marTop w:val="0"/>
      <w:marBottom w:val="0"/>
      <w:divBdr>
        <w:top w:val="none" w:sz="0" w:space="0" w:color="auto"/>
        <w:left w:val="none" w:sz="0" w:space="0" w:color="auto"/>
        <w:bottom w:val="none" w:sz="0" w:space="0" w:color="auto"/>
        <w:right w:val="none" w:sz="0" w:space="0" w:color="auto"/>
      </w:divBdr>
    </w:div>
    <w:div w:id="688946017">
      <w:bodyDiv w:val="1"/>
      <w:marLeft w:val="0"/>
      <w:marRight w:val="0"/>
      <w:marTop w:val="0"/>
      <w:marBottom w:val="0"/>
      <w:divBdr>
        <w:top w:val="none" w:sz="0" w:space="0" w:color="auto"/>
        <w:left w:val="none" w:sz="0" w:space="0" w:color="auto"/>
        <w:bottom w:val="none" w:sz="0" w:space="0" w:color="auto"/>
        <w:right w:val="none" w:sz="0" w:space="0" w:color="auto"/>
      </w:divBdr>
    </w:div>
    <w:div w:id="766773390">
      <w:bodyDiv w:val="1"/>
      <w:marLeft w:val="0"/>
      <w:marRight w:val="0"/>
      <w:marTop w:val="0"/>
      <w:marBottom w:val="0"/>
      <w:divBdr>
        <w:top w:val="none" w:sz="0" w:space="0" w:color="auto"/>
        <w:left w:val="none" w:sz="0" w:space="0" w:color="auto"/>
        <w:bottom w:val="none" w:sz="0" w:space="0" w:color="auto"/>
        <w:right w:val="none" w:sz="0" w:space="0" w:color="auto"/>
      </w:divBdr>
    </w:div>
    <w:div w:id="1001005375">
      <w:bodyDiv w:val="1"/>
      <w:marLeft w:val="0"/>
      <w:marRight w:val="0"/>
      <w:marTop w:val="0"/>
      <w:marBottom w:val="0"/>
      <w:divBdr>
        <w:top w:val="none" w:sz="0" w:space="0" w:color="auto"/>
        <w:left w:val="none" w:sz="0" w:space="0" w:color="auto"/>
        <w:bottom w:val="none" w:sz="0" w:space="0" w:color="auto"/>
        <w:right w:val="none" w:sz="0" w:space="0" w:color="auto"/>
      </w:divBdr>
      <w:divsChild>
        <w:div w:id="1165823522">
          <w:marLeft w:val="0"/>
          <w:marRight w:val="0"/>
          <w:marTop w:val="0"/>
          <w:marBottom w:val="0"/>
          <w:divBdr>
            <w:top w:val="none" w:sz="0" w:space="0" w:color="auto"/>
            <w:left w:val="none" w:sz="0" w:space="0" w:color="auto"/>
            <w:bottom w:val="none" w:sz="0" w:space="0" w:color="auto"/>
            <w:right w:val="none" w:sz="0" w:space="0" w:color="auto"/>
          </w:divBdr>
        </w:div>
        <w:div w:id="1761371453">
          <w:marLeft w:val="0"/>
          <w:marRight w:val="0"/>
          <w:marTop w:val="0"/>
          <w:marBottom w:val="0"/>
          <w:divBdr>
            <w:top w:val="none" w:sz="0" w:space="0" w:color="auto"/>
            <w:left w:val="none" w:sz="0" w:space="0" w:color="auto"/>
            <w:bottom w:val="none" w:sz="0" w:space="0" w:color="auto"/>
            <w:right w:val="none" w:sz="0" w:space="0" w:color="auto"/>
          </w:divBdr>
          <w:divsChild>
            <w:div w:id="1489636115">
              <w:marLeft w:val="0"/>
              <w:marRight w:val="0"/>
              <w:marTop w:val="0"/>
              <w:marBottom w:val="0"/>
              <w:divBdr>
                <w:top w:val="none" w:sz="0" w:space="0" w:color="auto"/>
                <w:left w:val="none" w:sz="0" w:space="0" w:color="auto"/>
                <w:bottom w:val="none" w:sz="0" w:space="0" w:color="auto"/>
                <w:right w:val="none" w:sz="0" w:space="0" w:color="auto"/>
              </w:divBdr>
              <w:divsChild>
                <w:div w:id="96095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105049">
          <w:marLeft w:val="0"/>
          <w:marRight w:val="0"/>
          <w:marTop w:val="0"/>
          <w:marBottom w:val="0"/>
          <w:divBdr>
            <w:top w:val="none" w:sz="0" w:space="0" w:color="auto"/>
            <w:left w:val="none" w:sz="0" w:space="0" w:color="auto"/>
            <w:bottom w:val="none" w:sz="0" w:space="0" w:color="auto"/>
            <w:right w:val="none" w:sz="0" w:space="0" w:color="auto"/>
          </w:divBdr>
          <w:divsChild>
            <w:div w:id="711468218">
              <w:marLeft w:val="0"/>
              <w:marRight w:val="0"/>
              <w:marTop w:val="0"/>
              <w:marBottom w:val="0"/>
              <w:divBdr>
                <w:top w:val="none" w:sz="0" w:space="0" w:color="auto"/>
                <w:left w:val="none" w:sz="0" w:space="0" w:color="auto"/>
                <w:bottom w:val="none" w:sz="0" w:space="0" w:color="auto"/>
                <w:right w:val="none" w:sz="0" w:space="0" w:color="auto"/>
              </w:divBdr>
              <w:divsChild>
                <w:div w:id="190483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580591">
          <w:marLeft w:val="0"/>
          <w:marRight w:val="0"/>
          <w:marTop w:val="0"/>
          <w:marBottom w:val="0"/>
          <w:divBdr>
            <w:top w:val="none" w:sz="0" w:space="0" w:color="auto"/>
            <w:left w:val="none" w:sz="0" w:space="0" w:color="auto"/>
            <w:bottom w:val="none" w:sz="0" w:space="0" w:color="auto"/>
            <w:right w:val="none" w:sz="0" w:space="0" w:color="auto"/>
          </w:divBdr>
          <w:divsChild>
            <w:div w:id="196504118">
              <w:marLeft w:val="0"/>
              <w:marRight w:val="0"/>
              <w:marTop w:val="0"/>
              <w:marBottom w:val="0"/>
              <w:divBdr>
                <w:top w:val="single" w:sz="6" w:space="0" w:color="9AABC6"/>
                <w:left w:val="single" w:sz="6" w:space="0" w:color="6F83AD"/>
                <w:bottom w:val="single" w:sz="6" w:space="0" w:color="6176A3"/>
                <w:right w:val="single" w:sz="6" w:space="0" w:color="6F83AD"/>
              </w:divBdr>
            </w:div>
          </w:divsChild>
        </w:div>
        <w:div w:id="1629387977">
          <w:marLeft w:val="0"/>
          <w:marRight w:val="0"/>
          <w:marTop w:val="0"/>
          <w:marBottom w:val="0"/>
          <w:divBdr>
            <w:top w:val="none" w:sz="0" w:space="0" w:color="auto"/>
            <w:left w:val="none" w:sz="0" w:space="0" w:color="auto"/>
            <w:bottom w:val="none" w:sz="0" w:space="0" w:color="auto"/>
            <w:right w:val="none" w:sz="0" w:space="0" w:color="auto"/>
          </w:divBdr>
          <w:divsChild>
            <w:div w:id="600334625">
              <w:marLeft w:val="0"/>
              <w:marRight w:val="0"/>
              <w:marTop w:val="0"/>
              <w:marBottom w:val="0"/>
              <w:divBdr>
                <w:top w:val="none" w:sz="0" w:space="0" w:color="auto"/>
                <w:left w:val="none" w:sz="0" w:space="0" w:color="auto"/>
                <w:bottom w:val="none" w:sz="0" w:space="0" w:color="auto"/>
                <w:right w:val="none" w:sz="0" w:space="0" w:color="auto"/>
              </w:divBdr>
              <w:divsChild>
                <w:div w:id="41741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618569">
          <w:marLeft w:val="0"/>
          <w:marRight w:val="0"/>
          <w:marTop w:val="0"/>
          <w:marBottom w:val="0"/>
          <w:divBdr>
            <w:top w:val="none" w:sz="0" w:space="0" w:color="auto"/>
            <w:left w:val="none" w:sz="0" w:space="0" w:color="auto"/>
            <w:bottom w:val="none" w:sz="0" w:space="0" w:color="auto"/>
            <w:right w:val="none" w:sz="0" w:space="0" w:color="auto"/>
          </w:divBdr>
        </w:div>
      </w:divsChild>
    </w:div>
    <w:div w:id="1104377399">
      <w:bodyDiv w:val="1"/>
      <w:marLeft w:val="0"/>
      <w:marRight w:val="0"/>
      <w:marTop w:val="0"/>
      <w:marBottom w:val="0"/>
      <w:divBdr>
        <w:top w:val="none" w:sz="0" w:space="0" w:color="auto"/>
        <w:left w:val="none" w:sz="0" w:space="0" w:color="auto"/>
        <w:bottom w:val="none" w:sz="0" w:space="0" w:color="auto"/>
        <w:right w:val="none" w:sz="0" w:space="0" w:color="auto"/>
      </w:divBdr>
    </w:div>
    <w:div w:id="1123961686">
      <w:bodyDiv w:val="1"/>
      <w:marLeft w:val="0"/>
      <w:marRight w:val="0"/>
      <w:marTop w:val="0"/>
      <w:marBottom w:val="0"/>
      <w:divBdr>
        <w:top w:val="none" w:sz="0" w:space="0" w:color="auto"/>
        <w:left w:val="none" w:sz="0" w:space="0" w:color="auto"/>
        <w:bottom w:val="none" w:sz="0" w:space="0" w:color="auto"/>
        <w:right w:val="none" w:sz="0" w:space="0" w:color="auto"/>
      </w:divBdr>
    </w:div>
    <w:div w:id="1315137647">
      <w:bodyDiv w:val="1"/>
      <w:marLeft w:val="0"/>
      <w:marRight w:val="0"/>
      <w:marTop w:val="0"/>
      <w:marBottom w:val="0"/>
      <w:divBdr>
        <w:top w:val="none" w:sz="0" w:space="0" w:color="auto"/>
        <w:left w:val="none" w:sz="0" w:space="0" w:color="auto"/>
        <w:bottom w:val="none" w:sz="0" w:space="0" w:color="auto"/>
        <w:right w:val="none" w:sz="0" w:space="0" w:color="auto"/>
      </w:divBdr>
    </w:div>
    <w:div w:id="1799058928">
      <w:bodyDiv w:val="1"/>
      <w:marLeft w:val="0"/>
      <w:marRight w:val="0"/>
      <w:marTop w:val="0"/>
      <w:marBottom w:val="0"/>
      <w:divBdr>
        <w:top w:val="none" w:sz="0" w:space="0" w:color="auto"/>
        <w:left w:val="none" w:sz="0" w:space="0" w:color="auto"/>
        <w:bottom w:val="none" w:sz="0" w:space="0" w:color="auto"/>
        <w:right w:val="none" w:sz="0" w:space="0" w:color="auto"/>
      </w:divBdr>
    </w:div>
    <w:div w:id="1906987888">
      <w:bodyDiv w:val="1"/>
      <w:marLeft w:val="0"/>
      <w:marRight w:val="0"/>
      <w:marTop w:val="0"/>
      <w:marBottom w:val="0"/>
      <w:divBdr>
        <w:top w:val="none" w:sz="0" w:space="0" w:color="auto"/>
        <w:left w:val="none" w:sz="0" w:space="0" w:color="auto"/>
        <w:bottom w:val="none" w:sz="0" w:space="0" w:color="auto"/>
        <w:right w:val="none" w:sz="0" w:space="0" w:color="auto"/>
      </w:divBdr>
    </w:div>
    <w:div w:id="197440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AE040-10EA-4FE0-87D9-2B08067C2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13</Pages>
  <Words>5306</Words>
  <Characters>30247</Characters>
  <Application>Microsoft Office Word</Application>
  <DocSecurity>0</DocSecurity>
  <Lines>252</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dc:creator>
  <cp:keywords/>
  <dc:description/>
  <cp:lastModifiedBy>Лев Орлов</cp:lastModifiedBy>
  <cp:revision>12</cp:revision>
  <dcterms:created xsi:type="dcterms:W3CDTF">2019-05-23T18:57:00Z</dcterms:created>
  <dcterms:modified xsi:type="dcterms:W3CDTF">2022-08-30T06:22:00Z</dcterms:modified>
</cp:coreProperties>
</file>